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68CFEC88" w:rsidR="00AE00EF" w:rsidRPr="007161CC" w:rsidRDefault="00C3278C" w:rsidP="007161CC">
            <w:pPr>
              <w:spacing w:before="0" w:after="120" w:line="276" w:lineRule="auto"/>
              <w:ind w:left="567"/>
              <w:jc w:val="center"/>
              <w:rPr>
                <w:rFonts w:ascii="Arial" w:hAnsi="Arial" w:cs="Arial"/>
                <w:b/>
                <w:bCs/>
                <w:color w:val="0070C0"/>
                <w:sz w:val="20"/>
                <w:szCs w:val="20"/>
              </w:rPr>
            </w:pPr>
            <w:r w:rsidRPr="00C3278C">
              <w:rPr>
                <w:rFonts w:ascii="Arial" w:hAnsi="Arial" w:cs="Arial"/>
                <w:b/>
                <w:bCs/>
                <w:color w:val="0070C0"/>
                <w:sz w:val="20"/>
                <w:szCs w:val="20"/>
              </w:rPr>
              <w:t>Usługi porządkowe zewnętrzne w jednostkach organizacyjnych Enea Operator Sp. z o.o. Oddział Dystrybucji Gorzów Wlkp.</w:t>
            </w:r>
          </w:p>
        </w:tc>
      </w:tr>
    </w:tbl>
    <w:p w14:paraId="3B2273D0" w14:textId="2FE4CBAD"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05D7E86C" w14:textId="7DEDF90B"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 xml:space="preserve">Część 1 –  </w:t>
      </w:r>
      <w:r w:rsidR="00B76FCD" w:rsidRPr="00B76FCD">
        <w:rPr>
          <w:rFonts w:cs="Calibri"/>
          <w:b/>
          <w:iCs/>
          <w:sz w:val="20"/>
          <w:szCs w:val="20"/>
        </w:rPr>
        <w:t>Oddział Dystrybucji Gorzów Wlkp. ul. Sikorskiego 37, 66-400 Gorzów Wlkp.</w:t>
      </w:r>
      <w:r w:rsidR="00636F68">
        <w:rPr>
          <w:rFonts w:cs="Calibri"/>
          <w:b/>
          <w:iCs/>
          <w:sz w:val="20"/>
          <w:szCs w:val="20"/>
        </w:rPr>
        <w:t>:</w:t>
      </w:r>
    </w:p>
    <w:p w14:paraId="708A5D74" w14:textId="252B0870" w:rsidR="003010E4" w:rsidRPr="00C20338" w:rsidRDefault="003010E4" w:rsidP="0004711E">
      <w:pPr>
        <w:pStyle w:val="Akapitzlist"/>
        <w:widowControl w:val="0"/>
        <w:spacing w:after="0"/>
        <w:ind w:left="993"/>
        <w:contextualSpacing w:val="0"/>
        <w:rPr>
          <w:rFonts w:cs="Calibri"/>
        </w:rPr>
      </w:pPr>
      <w:r w:rsidRPr="00F0361D">
        <w:rPr>
          <w:b/>
          <w:sz w:val="20"/>
          <w:szCs w:val="20"/>
          <w:u w:val="single"/>
        </w:rPr>
        <w:t>ŁĄCZNA CENA NETTO OFERTY</w:t>
      </w:r>
    </w:p>
    <w:p w14:paraId="0730165E" w14:textId="77777777" w:rsidR="003010E4" w:rsidRPr="00C20338" w:rsidRDefault="003010E4" w:rsidP="0004711E">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67D0AF"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37E78D6E" w14:textId="77777777" w:rsidR="003010E4" w:rsidRDefault="003010E4" w:rsidP="0004711E">
      <w:pPr>
        <w:pStyle w:val="Akapitzlist"/>
        <w:spacing w:after="120"/>
        <w:ind w:left="993"/>
        <w:rPr>
          <w:rFonts w:cs="Calibri"/>
          <w:b/>
          <w:iCs/>
          <w:sz w:val="20"/>
          <w:szCs w:val="20"/>
        </w:rPr>
      </w:pPr>
    </w:p>
    <w:p w14:paraId="46FC36B3" w14:textId="2A4B2CC0" w:rsidR="003010E4" w:rsidRDefault="003010E4" w:rsidP="003010E4">
      <w:pPr>
        <w:pStyle w:val="Akapitzlist"/>
        <w:numPr>
          <w:ilvl w:val="4"/>
          <w:numId w:val="20"/>
        </w:numPr>
        <w:spacing w:after="120"/>
        <w:ind w:left="993"/>
        <w:rPr>
          <w:rFonts w:cs="Calibri"/>
          <w:b/>
          <w:iCs/>
          <w:sz w:val="20"/>
          <w:szCs w:val="20"/>
        </w:rPr>
      </w:pPr>
      <w:r w:rsidRPr="0004711E">
        <w:rPr>
          <w:rFonts w:cs="Calibri"/>
          <w:b/>
          <w:iCs/>
          <w:sz w:val="20"/>
          <w:szCs w:val="20"/>
        </w:rPr>
        <w:t>Część 2</w:t>
      </w:r>
      <w:r w:rsidR="00B76FCD">
        <w:rPr>
          <w:rFonts w:cs="Calibri"/>
          <w:b/>
          <w:iCs/>
          <w:sz w:val="20"/>
          <w:szCs w:val="20"/>
        </w:rPr>
        <w:t xml:space="preserve"> -</w:t>
      </w:r>
      <w:r w:rsidRPr="0004711E">
        <w:rPr>
          <w:rFonts w:cs="Calibri"/>
          <w:b/>
          <w:iCs/>
          <w:sz w:val="20"/>
          <w:szCs w:val="20"/>
        </w:rPr>
        <w:t xml:space="preserve"> </w:t>
      </w:r>
      <w:r w:rsidR="00B76FCD" w:rsidRPr="00B76FCD">
        <w:rPr>
          <w:rFonts w:cs="Calibri"/>
          <w:b/>
          <w:iCs/>
          <w:sz w:val="20"/>
          <w:szCs w:val="20"/>
        </w:rPr>
        <w:t>Rejon Dystrybucji Gorzów ul. Energetyków 4, 66-400 Gorzów Wlkp.</w:t>
      </w:r>
      <w:r w:rsidR="00636F68">
        <w:rPr>
          <w:rFonts w:cs="Calibri"/>
          <w:b/>
          <w:iCs/>
          <w:sz w:val="20"/>
          <w:szCs w:val="20"/>
        </w:rPr>
        <w:t>:</w:t>
      </w:r>
    </w:p>
    <w:p w14:paraId="5F988AAB" w14:textId="77777777"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r>
        <w:rPr>
          <w:rStyle w:val="Odwoanieprzypisudolnego"/>
          <w:b/>
          <w:sz w:val="20"/>
          <w:szCs w:val="20"/>
          <w:u w:val="single"/>
        </w:rPr>
        <w:footnoteReference w:id="2"/>
      </w:r>
    </w:p>
    <w:p w14:paraId="7A0C9BA8"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0BC7E8E" w14:textId="77777777"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373D5424" w14:textId="77777777" w:rsidR="003010E4" w:rsidRDefault="003010E4" w:rsidP="0004711E">
      <w:pPr>
        <w:pStyle w:val="Akapitzlist"/>
        <w:spacing w:after="120"/>
        <w:ind w:left="993"/>
        <w:rPr>
          <w:rFonts w:cs="Calibri"/>
          <w:b/>
          <w:iCs/>
          <w:sz w:val="20"/>
          <w:szCs w:val="20"/>
        </w:rPr>
      </w:pPr>
    </w:p>
    <w:p w14:paraId="77666910" w14:textId="4C2DAFC6" w:rsidR="003010E4" w:rsidRPr="0004711E" w:rsidRDefault="003010E4" w:rsidP="0004711E">
      <w:pPr>
        <w:pStyle w:val="Akapitzlist"/>
        <w:numPr>
          <w:ilvl w:val="4"/>
          <w:numId w:val="20"/>
        </w:numPr>
        <w:spacing w:after="120"/>
        <w:ind w:left="993"/>
        <w:rPr>
          <w:rFonts w:cs="Calibri"/>
          <w:b/>
          <w:iCs/>
          <w:sz w:val="20"/>
          <w:szCs w:val="20"/>
        </w:rPr>
      </w:pPr>
      <w:r w:rsidRPr="0004711E">
        <w:rPr>
          <w:rFonts w:cs="Calibri"/>
          <w:b/>
          <w:iCs/>
          <w:sz w:val="20"/>
          <w:szCs w:val="20"/>
        </w:rPr>
        <w:t xml:space="preserve">Część 3 - </w:t>
      </w:r>
      <w:r w:rsidR="00B76FCD" w:rsidRPr="00B76FCD">
        <w:rPr>
          <w:rFonts w:cs="Calibri"/>
          <w:b/>
          <w:iCs/>
          <w:sz w:val="20"/>
          <w:szCs w:val="20"/>
        </w:rPr>
        <w:t>Rejon Dystrybucji Dębno ul. Gorzowska 3, 74-400 Dębno</w:t>
      </w:r>
      <w:r w:rsidR="00B76FCD">
        <w:rPr>
          <w:rFonts w:cs="Calibri"/>
          <w:b/>
          <w:iCs/>
          <w:sz w:val="20"/>
          <w:szCs w:val="20"/>
        </w:rPr>
        <w:t>:</w:t>
      </w:r>
    </w:p>
    <w:p w14:paraId="19CDF799" w14:textId="7EEF86ED" w:rsidR="003010E4" w:rsidRPr="00C20338" w:rsidRDefault="003010E4" w:rsidP="003010E4">
      <w:pPr>
        <w:pStyle w:val="Akapitzlist"/>
        <w:widowControl w:val="0"/>
        <w:spacing w:after="0"/>
        <w:ind w:left="993"/>
        <w:contextualSpacing w:val="0"/>
        <w:rPr>
          <w:rFonts w:cs="Calibri"/>
        </w:rPr>
      </w:pPr>
      <w:r w:rsidRPr="00F0361D">
        <w:rPr>
          <w:b/>
          <w:sz w:val="20"/>
          <w:szCs w:val="20"/>
          <w:u w:val="single"/>
        </w:rPr>
        <w:t>ŁĄCZNA CENA NETTO OFERTY</w:t>
      </w:r>
    </w:p>
    <w:p w14:paraId="0DA0668D" w14:textId="77777777" w:rsidR="003010E4" w:rsidRPr="00C20338" w:rsidRDefault="003010E4" w:rsidP="003010E4">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5D8AEB04" w14:textId="6250BDE9" w:rsidR="003010E4" w:rsidRDefault="003010E4" w:rsidP="003010E4">
      <w:pPr>
        <w:pStyle w:val="Akapitzlist"/>
        <w:spacing w:after="120"/>
        <w:ind w:left="993"/>
        <w:rPr>
          <w:rFonts w:cs="Calibri"/>
        </w:rPr>
      </w:pPr>
      <w:r w:rsidRPr="00C20338">
        <w:rPr>
          <w:rFonts w:cs="Calibri"/>
        </w:rPr>
        <w:t>CENA NETTO SŁOWNIE:</w:t>
      </w:r>
      <w:r w:rsidRPr="00C20338">
        <w:rPr>
          <w:rFonts w:cs="Calibri"/>
        </w:rPr>
        <w:tab/>
        <w:t>………………………………………………………………………………………zł</w:t>
      </w:r>
    </w:p>
    <w:p w14:paraId="4E927C65" w14:textId="77777777" w:rsidR="00C3278C" w:rsidRDefault="00C3278C" w:rsidP="003010E4">
      <w:pPr>
        <w:pStyle w:val="Akapitzlist"/>
        <w:spacing w:after="120"/>
        <w:ind w:left="993"/>
        <w:rPr>
          <w:rFonts w:cs="Calibri"/>
        </w:rPr>
      </w:pPr>
    </w:p>
    <w:p w14:paraId="3994EF4F" w14:textId="792C2B84" w:rsidR="00C3278C" w:rsidRPr="0004711E" w:rsidRDefault="00C3278C" w:rsidP="00C3278C">
      <w:pPr>
        <w:pStyle w:val="Akapitzlist"/>
        <w:numPr>
          <w:ilvl w:val="4"/>
          <w:numId w:val="20"/>
        </w:numPr>
        <w:spacing w:after="120"/>
        <w:ind w:left="993"/>
        <w:rPr>
          <w:rFonts w:cs="Calibri"/>
          <w:b/>
          <w:iCs/>
          <w:sz w:val="20"/>
          <w:szCs w:val="20"/>
        </w:rPr>
      </w:pPr>
      <w:r w:rsidRPr="0004711E">
        <w:rPr>
          <w:rFonts w:cs="Calibri"/>
          <w:b/>
          <w:iCs/>
          <w:sz w:val="20"/>
          <w:szCs w:val="20"/>
        </w:rPr>
        <w:t xml:space="preserve">Część </w:t>
      </w:r>
      <w:r>
        <w:rPr>
          <w:rFonts w:cs="Calibri"/>
          <w:b/>
          <w:iCs/>
          <w:sz w:val="20"/>
          <w:szCs w:val="20"/>
        </w:rPr>
        <w:t>4</w:t>
      </w:r>
      <w:r w:rsidRPr="0004711E">
        <w:rPr>
          <w:rFonts w:cs="Calibri"/>
          <w:b/>
          <w:iCs/>
          <w:sz w:val="20"/>
          <w:szCs w:val="20"/>
        </w:rPr>
        <w:t xml:space="preserve"> - </w:t>
      </w:r>
      <w:r w:rsidR="00B76FCD" w:rsidRPr="00B76FCD">
        <w:rPr>
          <w:rFonts w:cs="Calibri"/>
          <w:b/>
          <w:iCs/>
          <w:sz w:val="20"/>
          <w:szCs w:val="20"/>
        </w:rPr>
        <w:t>Rejon Dystrybucji Choszczno, ul. Energetyków 2, 73-200 Choszczno</w:t>
      </w:r>
      <w:r>
        <w:rPr>
          <w:rFonts w:cs="Calibri"/>
          <w:b/>
          <w:iCs/>
          <w:sz w:val="20"/>
          <w:szCs w:val="20"/>
        </w:rPr>
        <w:t>:</w:t>
      </w:r>
    </w:p>
    <w:p w14:paraId="21AD8B12" w14:textId="77777777" w:rsidR="00C3278C" w:rsidRPr="00C20338" w:rsidRDefault="00C3278C" w:rsidP="00C3278C">
      <w:pPr>
        <w:pStyle w:val="Akapitzlist"/>
        <w:widowControl w:val="0"/>
        <w:spacing w:after="0"/>
        <w:ind w:left="993"/>
        <w:contextualSpacing w:val="0"/>
        <w:rPr>
          <w:rFonts w:cs="Calibri"/>
        </w:rPr>
      </w:pPr>
      <w:r w:rsidRPr="00F0361D">
        <w:rPr>
          <w:b/>
          <w:sz w:val="20"/>
          <w:szCs w:val="20"/>
          <w:u w:val="single"/>
        </w:rPr>
        <w:t>ŁĄCZNA CENA NETTO OFERTY</w:t>
      </w:r>
    </w:p>
    <w:p w14:paraId="19BCF9C6" w14:textId="77777777" w:rsidR="00C3278C" w:rsidRPr="00C20338" w:rsidRDefault="00C3278C" w:rsidP="00C3278C">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01C6D84E" w14:textId="6218975F" w:rsidR="00C3278C" w:rsidRDefault="00C3278C" w:rsidP="00C3278C">
      <w:pPr>
        <w:pStyle w:val="Akapitzlist"/>
        <w:spacing w:after="120"/>
        <w:ind w:left="993"/>
        <w:rPr>
          <w:rFonts w:cs="Calibri"/>
        </w:rPr>
      </w:pPr>
      <w:r w:rsidRPr="00C20338">
        <w:rPr>
          <w:rFonts w:cs="Calibri"/>
        </w:rPr>
        <w:t>CENA NETTO SŁOWNIE:</w:t>
      </w:r>
      <w:r w:rsidRPr="00C20338">
        <w:rPr>
          <w:rFonts w:cs="Calibri"/>
        </w:rPr>
        <w:tab/>
        <w:t>………………………………………………………………………………………zł</w:t>
      </w:r>
    </w:p>
    <w:p w14:paraId="6473FF6F" w14:textId="77777777" w:rsidR="00C3278C" w:rsidRDefault="00C3278C" w:rsidP="00C3278C">
      <w:pPr>
        <w:pStyle w:val="Akapitzlist"/>
        <w:spacing w:after="120"/>
        <w:ind w:left="993"/>
        <w:rPr>
          <w:rFonts w:cs="Calibri"/>
        </w:rPr>
      </w:pPr>
    </w:p>
    <w:p w14:paraId="4464E4BA" w14:textId="07813C15" w:rsidR="00C3278C" w:rsidRPr="0004711E" w:rsidRDefault="00C3278C" w:rsidP="00C3278C">
      <w:pPr>
        <w:pStyle w:val="Akapitzlist"/>
        <w:numPr>
          <w:ilvl w:val="4"/>
          <w:numId w:val="20"/>
        </w:numPr>
        <w:spacing w:after="120"/>
        <w:ind w:left="993"/>
        <w:rPr>
          <w:rFonts w:cs="Calibri"/>
          <w:b/>
          <w:iCs/>
          <w:sz w:val="20"/>
          <w:szCs w:val="20"/>
        </w:rPr>
      </w:pPr>
      <w:r w:rsidRPr="0004711E">
        <w:rPr>
          <w:rFonts w:cs="Calibri"/>
          <w:b/>
          <w:iCs/>
          <w:sz w:val="20"/>
          <w:szCs w:val="20"/>
        </w:rPr>
        <w:t xml:space="preserve">Część </w:t>
      </w:r>
      <w:r>
        <w:rPr>
          <w:rFonts w:cs="Calibri"/>
          <w:b/>
          <w:iCs/>
          <w:sz w:val="20"/>
          <w:szCs w:val="20"/>
        </w:rPr>
        <w:t>5</w:t>
      </w:r>
      <w:r w:rsidRPr="0004711E">
        <w:rPr>
          <w:rFonts w:cs="Calibri"/>
          <w:b/>
          <w:iCs/>
          <w:sz w:val="20"/>
          <w:szCs w:val="20"/>
        </w:rPr>
        <w:t xml:space="preserve"> - </w:t>
      </w:r>
      <w:r w:rsidR="00B76FCD" w:rsidRPr="00B76FCD">
        <w:rPr>
          <w:rFonts w:cs="Calibri"/>
          <w:b/>
          <w:iCs/>
          <w:sz w:val="20"/>
          <w:szCs w:val="20"/>
        </w:rPr>
        <w:t>Rejon Dystrybucji Sulęcin, ul. Lipowa 30, 69-200 Sulęcin</w:t>
      </w:r>
      <w:r>
        <w:rPr>
          <w:rFonts w:cs="Calibri"/>
          <w:b/>
          <w:iCs/>
          <w:sz w:val="20"/>
          <w:szCs w:val="20"/>
        </w:rPr>
        <w:t>:</w:t>
      </w:r>
    </w:p>
    <w:p w14:paraId="6DA79CD8" w14:textId="77777777" w:rsidR="00C3278C" w:rsidRPr="00C20338" w:rsidRDefault="00C3278C" w:rsidP="00C3278C">
      <w:pPr>
        <w:pStyle w:val="Akapitzlist"/>
        <w:widowControl w:val="0"/>
        <w:spacing w:after="0"/>
        <w:ind w:left="993"/>
        <w:contextualSpacing w:val="0"/>
        <w:rPr>
          <w:rFonts w:cs="Calibri"/>
        </w:rPr>
      </w:pPr>
      <w:r w:rsidRPr="00F0361D">
        <w:rPr>
          <w:b/>
          <w:sz w:val="20"/>
          <w:szCs w:val="20"/>
          <w:u w:val="single"/>
        </w:rPr>
        <w:t>ŁĄCZNA CENA NETTO OFERTY</w:t>
      </w:r>
    </w:p>
    <w:p w14:paraId="5239032D" w14:textId="77777777" w:rsidR="00C3278C" w:rsidRPr="00C20338" w:rsidRDefault="00C3278C" w:rsidP="00C3278C">
      <w:pPr>
        <w:pStyle w:val="Akapitzlist"/>
        <w:widowControl w:val="0"/>
        <w:ind w:left="993"/>
        <w:rPr>
          <w:rFonts w:cs="Calibri"/>
        </w:rPr>
      </w:pPr>
      <w:r>
        <w:rPr>
          <w:rFonts w:cs="Calibri"/>
        </w:rPr>
        <w:t>CENA NETTO</w:t>
      </w:r>
      <w:r w:rsidRPr="00C20338">
        <w:rPr>
          <w:rFonts w:cs="Calibri"/>
        </w:rPr>
        <w:t>:</w:t>
      </w:r>
      <w:r w:rsidRPr="00C20338">
        <w:rPr>
          <w:rFonts w:cs="Calibri"/>
        </w:rPr>
        <w:tab/>
        <w:t>……………………………………… zł</w:t>
      </w:r>
    </w:p>
    <w:p w14:paraId="703BC729" w14:textId="77777777" w:rsidR="00C3278C" w:rsidRDefault="00C3278C" w:rsidP="00C3278C">
      <w:pPr>
        <w:pStyle w:val="Akapitzlist"/>
        <w:spacing w:after="120"/>
        <w:ind w:left="993"/>
        <w:rPr>
          <w:rFonts w:cs="Calibri"/>
        </w:rPr>
      </w:pPr>
      <w:r w:rsidRPr="00C20338">
        <w:rPr>
          <w:rFonts w:cs="Calibri"/>
        </w:rPr>
        <w:t>CENA NETTO SŁOWNIE:</w:t>
      </w:r>
      <w:r w:rsidRPr="00C20338">
        <w:rPr>
          <w:rFonts w:cs="Calibri"/>
        </w:rPr>
        <w:tab/>
        <w:t>………………………………………………………………………………………zł</w:t>
      </w: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lastRenderedPageBreak/>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CB64F9">
        <w:rPr>
          <w:rFonts w:asciiTheme="minorHAnsi" w:hAnsiTheme="minorHAnsi" w:cstheme="minorHAnsi"/>
          <w:b/>
          <w:bCs/>
          <w:sz w:val="20"/>
          <w:szCs w:val="20"/>
        </w:rPr>
      </w:r>
      <w:r w:rsidR="00CB64F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6CB24975"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5DC2">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zostanie jako załącznik do </w:t>
      </w:r>
      <w:r w:rsidR="00831A47">
        <w:rPr>
          <w:rFonts w:asciiTheme="minorHAnsi" w:hAnsiTheme="minorHAnsi" w:cstheme="minorHAnsi"/>
          <w:sz w:val="20"/>
          <w:szCs w:val="20"/>
        </w:rPr>
        <w:t xml:space="preserve">oferty </w:t>
      </w:r>
      <w:r w:rsidRPr="00D06EBD">
        <w:rPr>
          <w:rFonts w:asciiTheme="minorHAnsi" w:hAnsiTheme="minorHAnsi" w:cstheme="minorHAnsi"/>
          <w:sz w:val="20"/>
          <w:szCs w:val="20"/>
        </w:rPr>
        <w:t xml:space="preserve">(w postaci elektronicznej/w wersji papierowej) </w:t>
      </w:r>
      <w:r w:rsidR="007372A6">
        <w:rPr>
          <w:rFonts w:asciiTheme="minorHAnsi" w:hAnsiTheme="minorHAnsi" w:cstheme="minorHAnsi"/>
          <w:sz w:val="20"/>
          <w:szCs w:val="20"/>
        </w:rPr>
        <w:t xml:space="preserve"> </w:t>
      </w:r>
      <w:r w:rsidR="007372A6" w:rsidRPr="00542CD0">
        <w:rPr>
          <w:rFonts w:asciiTheme="minorHAnsi" w:hAnsiTheme="minorHAnsi" w:cstheme="minorHAnsi"/>
          <w:b/>
          <w:bCs/>
          <w:color w:val="FF0000"/>
          <w:sz w:val="20"/>
          <w:szCs w:val="20"/>
        </w:rPr>
        <w:t xml:space="preserve">(UWAGA: nie należy utożsamiać z Załącznikiem nr </w:t>
      </w:r>
      <w:r w:rsidR="007372A6">
        <w:rPr>
          <w:rFonts w:asciiTheme="minorHAnsi" w:hAnsiTheme="minorHAnsi" w:cstheme="minorHAnsi"/>
          <w:b/>
          <w:bCs/>
          <w:color w:val="FF0000"/>
          <w:sz w:val="20"/>
          <w:szCs w:val="20"/>
        </w:rPr>
        <w:t>5</w:t>
      </w:r>
      <w:r w:rsidR="007372A6" w:rsidRPr="00542CD0">
        <w:rPr>
          <w:rFonts w:asciiTheme="minorHAnsi" w:hAnsiTheme="minorHAnsi" w:cstheme="minorHAnsi"/>
          <w:b/>
          <w:bCs/>
          <w:color w:val="FF0000"/>
          <w:sz w:val="20"/>
          <w:szCs w:val="20"/>
        </w:rPr>
        <w:t xml:space="preserve">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A27AA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46440F82"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277D6E97" w:rsidR="007161CC" w:rsidRDefault="00C3278C" w:rsidP="007161CC">
      <w:pPr>
        <w:spacing w:before="0" w:after="120" w:line="276" w:lineRule="auto"/>
        <w:ind w:left="567"/>
        <w:jc w:val="center"/>
        <w:rPr>
          <w:rFonts w:ascii="Arial" w:hAnsi="Arial" w:cs="Arial"/>
          <w:b/>
          <w:bCs/>
          <w:color w:val="0070C0"/>
          <w:sz w:val="20"/>
          <w:szCs w:val="20"/>
        </w:rPr>
      </w:pPr>
      <w:r w:rsidRPr="00C3278C">
        <w:rPr>
          <w:rFonts w:ascii="Arial" w:hAnsi="Arial" w:cs="Arial"/>
          <w:b/>
          <w:bCs/>
          <w:color w:val="0070C0"/>
          <w:sz w:val="20"/>
          <w:szCs w:val="20"/>
        </w:rPr>
        <w:t>Usługi porządkowe zewnętrzne w jednostkach organizacyjnych Enea Operator Sp. z o.o. Oddział Dystrybucji Gorzów Wlkp.</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A27AAC">
            <w:pPr>
              <w:pStyle w:val="Akapitzlist"/>
              <w:numPr>
                <w:ilvl w:val="0"/>
                <w:numId w:val="42"/>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A27AAC">
            <w:pPr>
              <w:pStyle w:val="Akapitzlist"/>
              <w:numPr>
                <w:ilvl w:val="0"/>
                <w:numId w:val="43"/>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A27AAC">
            <w:pPr>
              <w:pStyle w:val="Akapitzlist"/>
              <w:numPr>
                <w:ilvl w:val="0"/>
                <w:numId w:val="43"/>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A27AAC">
            <w:pPr>
              <w:numPr>
                <w:ilvl w:val="0"/>
                <w:numId w:val="43"/>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4"/>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A27AAC">
            <w:pPr>
              <w:numPr>
                <w:ilvl w:val="0"/>
                <w:numId w:val="62"/>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A27AAC">
            <w:pPr>
              <w:numPr>
                <w:ilvl w:val="0"/>
                <w:numId w:val="43"/>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A27AAC">
            <w:pPr>
              <w:pStyle w:val="Akapitzlist"/>
              <w:numPr>
                <w:ilvl w:val="0"/>
                <w:numId w:val="43"/>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A27AAC">
            <w:pPr>
              <w:pStyle w:val="Akapitzlist"/>
              <w:numPr>
                <w:ilvl w:val="0"/>
                <w:numId w:val="43"/>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FE0880" w:rsidRPr="00E82EE5" w14:paraId="7ABE76D5" w14:textId="77777777" w:rsidTr="00D251EC">
        <w:trPr>
          <w:trHeight w:val="501"/>
        </w:trPr>
        <w:tc>
          <w:tcPr>
            <w:tcW w:w="9062" w:type="dxa"/>
            <w:gridSpan w:val="2"/>
            <w:shd w:val="clear" w:color="auto" w:fill="EEECE1" w:themeFill="background2"/>
            <w:vAlign w:val="center"/>
          </w:tcPr>
          <w:p w14:paraId="793B8085" w14:textId="77777777" w:rsidR="00FE0880" w:rsidRPr="00E82EE5" w:rsidRDefault="00FE0880" w:rsidP="00A27AAC">
            <w:pPr>
              <w:pStyle w:val="Akapitzlist"/>
              <w:numPr>
                <w:ilvl w:val="0"/>
                <w:numId w:val="42"/>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A27AAC">
            <w:pPr>
              <w:pStyle w:val="Akapitzlist"/>
              <w:numPr>
                <w:ilvl w:val="0"/>
                <w:numId w:val="53"/>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CB64F9">
              <w:rPr>
                <w:rFonts w:asciiTheme="minorHAnsi" w:hAnsiTheme="minorHAnsi" w:cstheme="minorHAnsi"/>
                <w:sz w:val="20"/>
                <w:szCs w:val="20"/>
              </w:rPr>
            </w:r>
            <w:r w:rsidR="00CB64F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A27AAC">
            <w:pPr>
              <w:pStyle w:val="Akapitzlist"/>
              <w:numPr>
                <w:ilvl w:val="0"/>
                <w:numId w:val="53"/>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776" w:type="dxa"/>
        <w:tblLook w:val="04A0" w:firstRow="1" w:lastRow="0" w:firstColumn="1" w:lastColumn="0" w:noHBand="0" w:noVBand="1"/>
      </w:tblPr>
      <w:tblGrid>
        <w:gridCol w:w="9776"/>
      </w:tblGrid>
      <w:tr w:rsidR="00675DC2" w:rsidRPr="00BC50B7" w14:paraId="191B2C67" w14:textId="77777777" w:rsidTr="004260CC">
        <w:tc>
          <w:tcPr>
            <w:tcW w:w="9776" w:type="dxa"/>
            <w:shd w:val="clear" w:color="auto" w:fill="EEECE1" w:themeFill="background2"/>
            <w:vAlign w:val="center"/>
          </w:tcPr>
          <w:p w14:paraId="5F49464F" w14:textId="77777777" w:rsidR="00675DC2" w:rsidRPr="00BC50B7" w:rsidRDefault="00675DC2" w:rsidP="00A27AAC">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6"/>
        <w:gridCol w:w="2551"/>
      </w:tblGrid>
      <w:tr w:rsidR="00675DC2" w:rsidRPr="00EE0C4F" w14:paraId="3D83EF00" w14:textId="77777777" w:rsidTr="0004711E">
        <w:tc>
          <w:tcPr>
            <w:tcW w:w="9067" w:type="dxa"/>
            <w:gridSpan w:val="2"/>
            <w:vAlign w:val="center"/>
          </w:tcPr>
          <w:p w14:paraId="42832DE1" w14:textId="77777777" w:rsidR="00675DC2" w:rsidRPr="00EE0C4F" w:rsidRDefault="00675DC2" w:rsidP="00675DC2">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675DC2" w:rsidRPr="00EE0C4F" w14:paraId="71118B76" w14:textId="77777777" w:rsidTr="0004711E">
        <w:tc>
          <w:tcPr>
            <w:tcW w:w="6516" w:type="dxa"/>
            <w:vAlign w:val="center"/>
          </w:tcPr>
          <w:p w14:paraId="097499D0"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3</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w:t>
            </w:r>
          </w:p>
        </w:tc>
        <w:tc>
          <w:tcPr>
            <w:tcW w:w="2551" w:type="dxa"/>
            <w:vAlign w:val="center"/>
          </w:tcPr>
          <w:p w14:paraId="65C5D1E1" w14:textId="0A815BD3" w:rsidR="00675DC2" w:rsidRPr="00EE0C4F" w:rsidRDefault="00675DC2" w:rsidP="00675DC2">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B64F9">
              <w:rPr>
                <w:rFonts w:asciiTheme="minorHAnsi" w:hAnsiTheme="minorHAnsi" w:cstheme="minorHAnsi"/>
                <w:iCs/>
                <w:sz w:val="20"/>
                <w:szCs w:val="20"/>
                <w:lang w:eastAsia="en-US"/>
              </w:rPr>
            </w:r>
            <w:r w:rsidR="00CB64F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B64F9">
              <w:rPr>
                <w:rFonts w:asciiTheme="minorHAnsi" w:hAnsiTheme="minorHAnsi" w:cstheme="minorHAnsi"/>
                <w:iCs/>
                <w:sz w:val="20"/>
                <w:szCs w:val="20"/>
                <w:lang w:eastAsia="en-US"/>
              </w:rPr>
            </w:r>
            <w:r w:rsidR="00CB64F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675DC2" w:rsidRPr="00EE0C4F" w14:paraId="1C21D3C7" w14:textId="77777777" w:rsidTr="0004711E">
        <w:tc>
          <w:tcPr>
            <w:tcW w:w="6516" w:type="dxa"/>
            <w:vAlign w:val="center"/>
          </w:tcPr>
          <w:p w14:paraId="49202F31" w14:textId="77777777" w:rsidR="00675DC2" w:rsidRPr="00F45E03" w:rsidRDefault="00675DC2" w:rsidP="00A27AAC">
            <w:pPr>
              <w:numPr>
                <w:ilvl w:val="0"/>
                <w:numId w:val="4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2551" w:type="dxa"/>
            <w:vAlign w:val="center"/>
          </w:tcPr>
          <w:p w14:paraId="0A5C908B" w14:textId="6E32FFBE" w:rsidR="00675DC2" w:rsidRPr="00EE0C4F" w:rsidRDefault="00675DC2" w:rsidP="0004711E">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B64F9">
              <w:rPr>
                <w:rFonts w:asciiTheme="minorHAnsi" w:hAnsiTheme="minorHAnsi" w:cstheme="minorHAnsi"/>
                <w:iCs/>
                <w:sz w:val="20"/>
                <w:szCs w:val="20"/>
                <w:lang w:eastAsia="en-US"/>
              </w:rPr>
            </w:r>
            <w:r w:rsidR="00CB64F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CB64F9">
              <w:rPr>
                <w:rFonts w:asciiTheme="minorHAnsi" w:hAnsiTheme="minorHAnsi" w:cstheme="minorHAnsi"/>
                <w:iCs/>
                <w:sz w:val="20"/>
                <w:szCs w:val="20"/>
                <w:lang w:eastAsia="en-US"/>
              </w:rPr>
            </w:r>
            <w:r w:rsidR="00CB64F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02AC8980"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44B74289" w14:textId="77777777" w:rsidR="00C3278C" w:rsidRDefault="00C3278C" w:rsidP="00D210B4">
      <w:pPr>
        <w:jc w:val="center"/>
        <w:rPr>
          <w:rFonts w:ascii="Arial" w:hAnsi="Arial" w:cs="Arial"/>
          <w:b/>
          <w:bCs/>
          <w:color w:val="0070C0"/>
          <w:sz w:val="20"/>
          <w:szCs w:val="20"/>
        </w:rPr>
      </w:pPr>
      <w:r w:rsidRPr="00C3278C">
        <w:rPr>
          <w:rFonts w:ascii="Arial" w:hAnsi="Arial" w:cs="Arial"/>
          <w:b/>
          <w:bCs/>
          <w:color w:val="0070C0"/>
          <w:sz w:val="20"/>
          <w:szCs w:val="20"/>
        </w:rPr>
        <w:t>Usługi porządkowe zewnętrzne w jednostkach organizacyjnych Enea Operator Sp. z o.o. Oddział Dystrybucji Gorzów Wlkp.</w:t>
      </w:r>
    </w:p>
    <w:p w14:paraId="69B2AA8D" w14:textId="775CF88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2AC002B5" w14:textId="77777777" w:rsidR="00C3278C" w:rsidRDefault="00C3278C" w:rsidP="00D210B4">
      <w:pPr>
        <w:pStyle w:val="Tekstpodstawowy"/>
        <w:tabs>
          <w:tab w:val="left" w:pos="709"/>
        </w:tabs>
        <w:spacing w:before="120" w:after="0" w:line="276" w:lineRule="auto"/>
        <w:jc w:val="center"/>
        <w:rPr>
          <w:rFonts w:ascii="Arial" w:hAnsi="Arial" w:cs="Arial"/>
          <w:b/>
          <w:bCs/>
          <w:color w:val="0070C0"/>
          <w:sz w:val="20"/>
          <w:szCs w:val="20"/>
        </w:rPr>
      </w:pPr>
      <w:r w:rsidRPr="00C3278C">
        <w:rPr>
          <w:rFonts w:ascii="Arial" w:hAnsi="Arial" w:cs="Arial"/>
          <w:b/>
          <w:bCs/>
          <w:color w:val="0070C0"/>
          <w:sz w:val="20"/>
          <w:szCs w:val="20"/>
        </w:rPr>
        <w:t>Usługi porządkowe zewnętrzne w jednostkach organizacyjnych Enea Operator Sp. z o.o. Oddział Dystrybucji Gorzów Wlkp.</w:t>
      </w:r>
    </w:p>
    <w:p w14:paraId="5A5C5E19" w14:textId="6086B44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B76FCD" w:rsidRDefault="00082234" w:rsidP="00A87EAE">
      <w:pPr>
        <w:pStyle w:val="Spiszacznikw"/>
      </w:pPr>
      <w:bookmarkStart w:id="16" w:name="_Toc93572223"/>
      <w:bookmarkStart w:id="17" w:name="_Toc382495774"/>
      <w:bookmarkStart w:id="18" w:name="_Toc389210261"/>
      <w:r w:rsidRPr="00B76FCD">
        <w:lastRenderedPageBreak/>
        <w:t xml:space="preserve">ZAŁĄCZNIK NR 5 – INFORMACJA O ADMINISTRATORZE DANYCH OSOBOWYCH </w:t>
      </w:r>
      <w:r w:rsidRPr="00B76FCD">
        <w:rPr>
          <w:color w:val="FF0000"/>
        </w:rPr>
        <w:t>(SKŁADANA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B76FCD"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B76FCD" w:rsidRDefault="00082234" w:rsidP="00A87EAE">
            <w:pPr>
              <w:pStyle w:val="WW-Legenda"/>
              <w:tabs>
                <w:tab w:val="left" w:pos="709"/>
              </w:tabs>
              <w:spacing w:line="276" w:lineRule="auto"/>
              <w:jc w:val="center"/>
              <w:rPr>
                <w:rFonts w:asciiTheme="minorHAnsi" w:hAnsiTheme="minorHAnsi" w:cstheme="minorHAnsi"/>
                <w:b w:val="0"/>
                <w:bCs w:val="0"/>
              </w:rPr>
            </w:pPr>
            <w:r w:rsidRPr="00B76FCD">
              <w:rPr>
                <w:rFonts w:asciiTheme="minorHAnsi" w:hAnsiTheme="minorHAnsi" w:cstheme="minorHAnsi"/>
                <w:b w:val="0"/>
                <w:bCs w:val="0"/>
              </w:rPr>
              <w:t>(nazwa Wykonawcy)</w:t>
            </w:r>
          </w:p>
        </w:tc>
        <w:tc>
          <w:tcPr>
            <w:tcW w:w="5927" w:type="dxa"/>
          </w:tcPr>
          <w:p w14:paraId="06009109" w14:textId="77777777" w:rsidR="00082234" w:rsidRPr="00B76FCD" w:rsidRDefault="00082234" w:rsidP="00A87EAE">
            <w:pPr>
              <w:pStyle w:val="WW-Legenda"/>
              <w:tabs>
                <w:tab w:val="left" w:pos="709"/>
              </w:tabs>
              <w:spacing w:line="276" w:lineRule="auto"/>
              <w:jc w:val="both"/>
              <w:rPr>
                <w:rFonts w:asciiTheme="minorHAnsi" w:hAnsiTheme="minorHAnsi" w:cstheme="minorHAnsi"/>
                <w:b w:val="0"/>
                <w:bCs w:val="0"/>
              </w:rPr>
            </w:pPr>
          </w:p>
        </w:tc>
      </w:tr>
    </w:tbl>
    <w:p w14:paraId="5B724FC9" w14:textId="77777777" w:rsidR="00C3278C" w:rsidRPr="00B76FCD" w:rsidRDefault="00C3278C" w:rsidP="00DC02D9">
      <w:pPr>
        <w:spacing w:line="276" w:lineRule="auto"/>
        <w:jc w:val="center"/>
        <w:rPr>
          <w:rFonts w:ascii="Arial" w:hAnsi="Arial" w:cs="Arial"/>
          <w:b/>
          <w:bCs/>
          <w:color w:val="0070C0"/>
          <w:sz w:val="20"/>
          <w:szCs w:val="20"/>
        </w:rPr>
      </w:pPr>
      <w:r w:rsidRPr="00B76FCD">
        <w:rPr>
          <w:rFonts w:ascii="Arial" w:hAnsi="Arial" w:cs="Arial"/>
          <w:b/>
          <w:bCs/>
          <w:color w:val="0070C0"/>
          <w:sz w:val="20"/>
          <w:szCs w:val="20"/>
        </w:rPr>
        <w:t>Usługi porządkowe zewnętrzne w jednostkach organizacyjnych Enea Operator Sp. z o.o. Oddział Dystrybucji Gorzów Wlkp.</w:t>
      </w:r>
    </w:p>
    <w:p w14:paraId="71534A2A" w14:textId="1F1DF5FB" w:rsidR="00DC02D9" w:rsidRPr="00B76FCD" w:rsidRDefault="00DC02D9" w:rsidP="00DC02D9">
      <w:pPr>
        <w:spacing w:line="276" w:lineRule="auto"/>
        <w:jc w:val="center"/>
        <w:rPr>
          <w:rFonts w:asciiTheme="minorHAnsi" w:hAnsiTheme="minorHAnsi" w:cstheme="minorHAnsi"/>
          <w:b/>
          <w:sz w:val="20"/>
          <w:szCs w:val="20"/>
        </w:rPr>
      </w:pPr>
      <w:r w:rsidRPr="00B76FCD">
        <w:rPr>
          <w:rFonts w:asciiTheme="minorHAnsi" w:hAnsiTheme="minorHAnsi" w:cstheme="minorHAnsi"/>
          <w:b/>
          <w:sz w:val="20"/>
          <w:szCs w:val="20"/>
        </w:rPr>
        <w:t>INFORMACJA O ADMINISTRATORZE DANYCH OSOBOWYCH</w:t>
      </w:r>
    </w:p>
    <w:p w14:paraId="3796E621" w14:textId="633AE187" w:rsidR="00B76FCD" w:rsidRPr="00082234" w:rsidRDefault="00B76FCD" w:rsidP="008A50E3">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B76FCD">
        <w:rPr>
          <w:rFonts w:ascii="Calibri" w:hAnsi="Calibri"/>
          <w:b/>
          <w:sz w:val="20"/>
          <w:szCs w:val="20"/>
        </w:rPr>
        <w:t>1200/BW20/ZD/KZ/2024/0000003356</w:t>
      </w:r>
    </w:p>
    <w:p w14:paraId="33074B4B" w14:textId="77777777" w:rsidR="00B76FCD" w:rsidRPr="00BE0F32"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Pr="00BE0F32">
        <w:rPr>
          <w:rFonts w:asciiTheme="minorHAnsi" w:eastAsia="Calibri" w:hAnsiTheme="minorHAnsi" w:cstheme="minorHAnsi"/>
          <w:sz w:val="20"/>
          <w:szCs w:val="20"/>
          <w:lang w:eastAsia="en-US"/>
        </w:rPr>
        <w:t>ENEA Operator Spółka z o.o.,</w:t>
      </w:r>
    </w:p>
    <w:p w14:paraId="39E044C7" w14:textId="77777777" w:rsidR="00B76FCD" w:rsidRPr="00A87EAE" w:rsidRDefault="00B76FCD" w:rsidP="008A50E3">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6BBB5989" w14:textId="278ECBB1"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Pr="00B76FCD">
        <w:rPr>
          <w:rFonts w:ascii="Calibri" w:hAnsi="Calibri"/>
          <w:b/>
          <w:sz w:val="20"/>
          <w:szCs w:val="20"/>
        </w:rPr>
        <w:t>1200/BW20/ZD/KZ/2024/0000003356</w:t>
      </w:r>
      <w:r>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0D66D568"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3D15BB57" w14:textId="77777777" w:rsidR="00B76FCD" w:rsidRPr="00082234"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05C0DA2A" w14:textId="77777777" w:rsidR="00B76FCD" w:rsidRPr="00082234" w:rsidRDefault="00B76FCD" w:rsidP="008A50E3">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27E43C4" w14:textId="5FD6B643" w:rsidR="00B76FCD" w:rsidRPr="00082234" w:rsidRDefault="00B76FCD" w:rsidP="00B76FCD">
      <w:pPr>
        <w:numPr>
          <w:ilvl w:val="0"/>
          <w:numId w:val="47"/>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Pr="00B76FCD">
        <w:rPr>
          <w:rFonts w:ascii="Calibri" w:hAnsi="Calibri"/>
          <w:b/>
          <w:sz w:val="20"/>
          <w:szCs w:val="20"/>
        </w:rPr>
        <w:t>1200/BW20/ZD/KZ/2024/0000003356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0FA8D1F"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3704ACB6" w14:textId="77777777" w:rsidR="00B76FCD" w:rsidRPr="00082234" w:rsidRDefault="00B76FCD" w:rsidP="00B76FCD">
      <w:pPr>
        <w:numPr>
          <w:ilvl w:val="0"/>
          <w:numId w:val="48"/>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4962A2C6"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0B6BE8"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1937854A"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20131D7"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2E1C34D" w14:textId="77777777" w:rsidR="00B76FCD" w:rsidRPr="00082234" w:rsidRDefault="00B76FCD" w:rsidP="00B76FCD">
      <w:pPr>
        <w:numPr>
          <w:ilvl w:val="0"/>
          <w:numId w:val="48"/>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2A0E0B50" w14:textId="77777777" w:rsidR="00B76FCD" w:rsidRPr="00082234" w:rsidRDefault="00B76FCD" w:rsidP="00B76FCD">
      <w:pPr>
        <w:numPr>
          <w:ilvl w:val="0"/>
          <w:numId w:val="47"/>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w:t>
      </w:r>
    </w:p>
    <w:p w14:paraId="77D4B839" w14:textId="77777777" w:rsidR="00B76FCD" w:rsidRPr="00E97812" w:rsidRDefault="00B76FCD" w:rsidP="00B76FCD">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6AC55CC" w14:textId="77777777" w:rsidR="00B76FCD" w:rsidRPr="00582A73" w:rsidRDefault="00B76FCD" w:rsidP="00B76FCD">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bookmarkEnd w:id="17"/>
    <w:bookmarkEnd w:id="18"/>
    <w:p w14:paraId="3C193C23" w14:textId="613A0878"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6731E">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4BDDA1FA" w:rsidR="00675DC2" w:rsidRPr="0078313F" w:rsidRDefault="00C3278C" w:rsidP="00675DC2">
            <w:pPr>
              <w:spacing w:line="276" w:lineRule="auto"/>
              <w:jc w:val="center"/>
              <w:rPr>
                <w:rFonts w:ascii="Calibri" w:hAnsi="Calibri"/>
                <w:b/>
                <w:bCs/>
                <w:color w:val="FFFFFF"/>
                <w:sz w:val="22"/>
                <w:szCs w:val="22"/>
              </w:rPr>
            </w:pPr>
            <w:r w:rsidRPr="00C3278C">
              <w:rPr>
                <w:rFonts w:ascii="Arial" w:hAnsi="Arial" w:cs="Arial"/>
                <w:b/>
                <w:bCs/>
                <w:color w:val="0070C0"/>
                <w:sz w:val="20"/>
                <w:szCs w:val="20"/>
              </w:rPr>
              <w:t>Usługi porządkowe zewnętrzne w jednostkach organizacyjnych Enea Operator Sp. z o.o. Oddział Dystrybucji Gorzów Wlkp.</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A27AAC">
      <w:pPr>
        <w:numPr>
          <w:ilvl w:val="0"/>
          <w:numId w:val="45"/>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A27AAC">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1" w:name="_Toc413996456"/>
      <w:bookmarkStart w:id="22" w:name="_Toc415479949"/>
      <w:bookmarkStart w:id="23" w:name="_Toc421872471"/>
      <w:bookmarkStart w:id="24" w:name="_Toc413996457"/>
      <w:bookmarkStart w:id="25" w:name="_Toc415479950"/>
      <w:bookmarkStart w:id="26" w:name="_Toc421872472"/>
      <w:bookmarkStart w:id="27" w:name="_Toc413996458"/>
      <w:bookmarkStart w:id="28" w:name="_Toc415479951"/>
      <w:bookmarkStart w:id="29" w:name="_Toc421872473"/>
      <w:bookmarkStart w:id="30" w:name="_gjdgxs" w:colFirst="0" w:colLast="0"/>
      <w:bookmarkStart w:id="31" w:name="_Toc448498916"/>
      <w:bookmarkStart w:id="32" w:name="_Toc448499177"/>
      <w:bookmarkStart w:id="33" w:name="_Toc448498917"/>
      <w:bookmarkStart w:id="34" w:name="_Toc448499178"/>
      <w:bookmarkStart w:id="35" w:name="_Toc448498919"/>
      <w:bookmarkStart w:id="36" w:name="_Toc448499180"/>
      <w:bookmarkStart w:id="37" w:name="_Toc448498923"/>
      <w:bookmarkStart w:id="38" w:name="_Toc448499184"/>
      <w:bookmarkStart w:id="39" w:name="_Toc448499570"/>
      <w:bookmarkStart w:id="40" w:name="_Toc448499764"/>
      <w:bookmarkStart w:id="41" w:name="_Toc448499947"/>
      <w:bookmarkStart w:id="42" w:name="_Toc448499992"/>
      <w:bookmarkStart w:id="43" w:name="_Toc361315865"/>
      <w:bookmarkStart w:id="44" w:name="_Toc361315922"/>
      <w:bookmarkStart w:id="45" w:name="_Toc361315872"/>
      <w:bookmarkStart w:id="46" w:name="_Toc3613159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47" w:name="_Toc141703055"/>
      <w:r>
        <w:rPr>
          <w:rFonts w:asciiTheme="minorHAnsi" w:hAnsiTheme="minorHAnsi" w:cstheme="minorHAnsi"/>
          <w:sz w:val="20"/>
          <w:szCs w:val="20"/>
          <w:u w:val="single"/>
        </w:rPr>
        <w:br w:type="page"/>
      </w:r>
    </w:p>
    <w:p w14:paraId="35977247" w14:textId="7894CDE2" w:rsidR="00675DC2" w:rsidRPr="00B21A69" w:rsidRDefault="00675DC2" w:rsidP="00675DC2">
      <w:pPr>
        <w:pStyle w:val="Nagwek4"/>
        <w:spacing w:before="0" w:after="0" w:line="276" w:lineRule="auto"/>
        <w:jc w:val="both"/>
        <w:rPr>
          <w:rFonts w:asciiTheme="minorHAnsi" w:hAnsiTheme="minorHAnsi" w:cstheme="minorHAnsi"/>
          <w:b w:val="0"/>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PROJEKTÓW</w:t>
      </w:r>
      <w:r w:rsidRPr="003D3A2E">
        <w:rPr>
          <w:rFonts w:asciiTheme="minorHAnsi" w:hAnsiTheme="minorHAnsi" w:cstheme="minorHAnsi"/>
          <w:sz w:val="20"/>
          <w:szCs w:val="20"/>
          <w:u w:val="single"/>
        </w:rPr>
        <w:t xml:space="preserve"> PODOBNYCH</w:t>
      </w:r>
      <w:bookmarkEnd w:id="47"/>
      <w:r w:rsidRPr="003D3A2E">
        <w:rPr>
          <w:rFonts w:asciiTheme="minorHAnsi" w:hAnsiTheme="minorHAnsi" w:cstheme="minorHAnsi"/>
          <w:sz w:val="20"/>
          <w:szCs w:val="20"/>
          <w:u w:val="single"/>
        </w:rPr>
        <w:t xml:space="preserve"> </w:t>
      </w:r>
    </w:p>
    <w:p w14:paraId="0E07E743" w14:textId="77777777" w:rsidR="00675DC2" w:rsidRPr="003D3A2E" w:rsidRDefault="00675DC2" w:rsidP="00675DC2">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75DC2" w:rsidRPr="003D3A2E" w14:paraId="0489F39F" w14:textId="77777777" w:rsidTr="004260C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03FA42B" w14:textId="77777777" w:rsidR="00675DC2" w:rsidRPr="003D3A2E" w:rsidRDefault="00675DC2" w:rsidP="004260C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B53C0C0" w14:textId="77777777" w:rsidR="00675DC2" w:rsidRPr="003D3A2E" w:rsidRDefault="00675DC2" w:rsidP="00675DC2">
      <w:pPr>
        <w:keepNext/>
        <w:spacing w:before="0" w:line="276" w:lineRule="auto"/>
        <w:rPr>
          <w:rFonts w:asciiTheme="minorHAnsi" w:hAnsiTheme="minorHAnsi" w:cstheme="minorHAnsi"/>
          <w:sz w:val="20"/>
          <w:szCs w:val="20"/>
        </w:rPr>
      </w:pPr>
    </w:p>
    <w:p w14:paraId="50E50F73" w14:textId="5D58A3C2" w:rsidR="00675DC2" w:rsidRPr="003D3A2E" w:rsidRDefault="00C3278C" w:rsidP="00675DC2">
      <w:pPr>
        <w:spacing w:before="0" w:line="276" w:lineRule="auto"/>
        <w:jc w:val="center"/>
        <w:rPr>
          <w:rFonts w:asciiTheme="minorHAnsi" w:hAnsiTheme="minorHAnsi" w:cstheme="minorHAnsi"/>
          <w:b/>
          <w:sz w:val="20"/>
          <w:szCs w:val="20"/>
        </w:rPr>
      </w:pPr>
      <w:r w:rsidRPr="00C3278C">
        <w:rPr>
          <w:rFonts w:ascii="Arial" w:hAnsi="Arial" w:cs="Arial"/>
          <w:b/>
          <w:bCs/>
          <w:color w:val="0070C0"/>
          <w:sz w:val="20"/>
          <w:szCs w:val="20"/>
        </w:rPr>
        <w:t>Usługi porządkowe zewnętrzne w jednostkach organizacyjnych Enea Operator Sp. z o.o. Oddział Dystrybucji Gorzów Wlkp.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418"/>
        <w:gridCol w:w="1417"/>
        <w:gridCol w:w="2268"/>
        <w:gridCol w:w="1276"/>
      </w:tblGrid>
      <w:tr w:rsidR="00272B1C" w:rsidRPr="003D3A2E" w14:paraId="7D08BC86" w14:textId="77777777" w:rsidTr="0004711E">
        <w:trPr>
          <w:trHeight w:val="1147"/>
        </w:trPr>
        <w:tc>
          <w:tcPr>
            <w:tcW w:w="501" w:type="dxa"/>
            <w:shd w:val="clear" w:color="auto" w:fill="auto"/>
            <w:vAlign w:val="center"/>
          </w:tcPr>
          <w:p w14:paraId="7E8E864A" w14:textId="77777777" w:rsidR="00272B1C" w:rsidRPr="00EE0C4F" w:rsidRDefault="00272B1C" w:rsidP="004260CC">
            <w:pPr>
              <w:spacing w:before="0" w:line="276" w:lineRule="auto"/>
              <w:jc w:val="center"/>
              <w:rPr>
                <w:rFonts w:asciiTheme="minorHAnsi" w:hAnsiTheme="minorHAnsi" w:cstheme="minorHAnsi"/>
                <w:b/>
                <w:bCs/>
                <w:sz w:val="20"/>
                <w:szCs w:val="20"/>
              </w:rPr>
            </w:pPr>
            <w:r w:rsidRPr="00EE0C4F">
              <w:rPr>
                <w:rFonts w:asciiTheme="minorHAnsi" w:hAnsiTheme="minorHAnsi" w:cstheme="minorHAnsi"/>
                <w:b/>
                <w:bCs/>
                <w:sz w:val="20"/>
                <w:szCs w:val="20"/>
              </w:rPr>
              <w:t>Lp.</w:t>
            </w:r>
          </w:p>
        </w:tc>
        <w:tc>
          <w:tcPr>
            <w:tcW w:w="1517" w:type="dxa"/>
          </w:tcPr>
          <w:p w14:paraId="3CC2CB14" w14:textId="77777777"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Nazwa podmiotu, dla którego wykonywano Projekt Podobny</w:t>
            </w:r>
          </w:p>
        </w:tc>
        <w:tc>
          <w:tcPr>
            <w:tcW w:w="1379" w:type="dxa"/>
            <w:shd w:val="clear" w:color="auto" w:fill="auto"/>
          </w:tcPr>
          <w:p w14:paraId="17F5A465" w14:textId="2FB6FFD6" w:rsidR="00272B1C" w:rsidRPr="0004711E" w:rsidRDefault="00272B1C" w:rsidP="004260CC">
            <w:pPr>
              <w:spacing w:before="0" w:line="276" w:lineRule="auto"/>
              <w:jc w:val="center"/>
              <w:rPr>
                <w:rFonts w:asciiTheme="minorHAnsi" w:hAnsiTheme="minorHAnsi" w:cstheme="minorHAnsi"/>
                <w:b/>
                <w:bCs/>
                <w:sz w:val="16"/>
                <w:szCs w:val="16"/>
              </w:rPr>
            </w:pPr>
            <w:r w:rsidRPr="0004711E">
              <w:rPr>
                <w:rFonts w:asciiTheme="minorHAnsi" w:hAnsiTheme="minorHAnsi" w:cstheme="minorHAnsi"/>
                <w:b/>
                <w:bCs/>
                <w:sz w:val="16"/>
                <w:szCs w:val="16"/>
              </w:rPr>
              <w:t>Przedmiot zamówienia zgodny z pkt 6.1 lit. b WZ</w:t>
            </w:r>
          </w:p>
          <w:p w14:paraId="45B08045" w14:textId="77777777" w:rsidR="00272B1C" w:rsidRPr="0004711E" w:rsidRDefault="00272B1C" w:rsidP="004260CC">
            <w:pPr>
              <w:spacing w:before="0" w:line="276" w:lineRule="auto"/>
              <w:jc w:val="center"/>
              <w:rPr>
                <w:rFonts w:asciiTheme="minorHAnsi" w:hAnsiTheme="minorHAnsi" w:cstheme="minorHAnsi"/>
                <w:b/>
                <w:bCs/>
                <w:sz w:val="16"/>
                <w:szCs w:val="16"/>
              </w:rPr>
            </w:pPr>
          </w:p>
          <w:p w14:paraId="1F35BF25" w14:textId="77777777" w:rsidR="00272B1C" w:rsidRPr="0004711E" w:rsidRDefault="00272B1C" w:rsidP="004260CC">
            <w:pPr>
              <w:spacing w:before="0" w:line="276" w:lineRule="auto"/>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(TAK / NIE) </w:t>
            </w:r>
          </w:p>
        </w:tc>
        <w:tc>
          <w:tcPr>
            <w:tcW w:w="1418" w:type="dxa"/>
          </w:tcPr>
          <w:p w14:paraId="1BE50851" w14:textId="5FCE8577" w:rsidR="00272B1C" w:rsidRPr="0004711E" w:rsidRDefault="00272B1C" w:rsidP="004260CC">
            <w:pPr>
              <w:spacing w:before="0" w:line="276" w:lineRule="auto"/>
              <w:jc w:val="center"/>
              <w:rPr>
                <w:rFonts w:asciiTheme="minorHAnsi" w:hAnsiTheme="minorHAnsi" w:cstheme="minorHAnsi"/>
                <w:b/>
                <w:sz w:val="16"/>
                <w:szCs w:val="16"/>
              </w:rPr>
            </w:pPr>
            <w:r w:rsidRPr="0004711E">
              <w:rPr>
                <w:rFonts w:asciiTheme="minorHAnsi" w:hAnsiTheme="minorHAnsi" w:cstheme="minorHAnsi"/>
                <w:b/>
                <w:sz w:val="16"/>
                <w:szCs w:val="16"/>
              </w:rPr>
              <w:t>Część Zamówienia (Wykonawca wpisuje numer Części, której usługa dotyczy)</w:t>
            </w:r>
          </w:p>
        </w:tc>
        <w:tc>
          <w:tcPr>
            <w:tcW w:w="1417" w:type="dxa"/>
            <w:shd w:val="clear" w:color="auto" w:fill="auto"/>
          </w:tcPr>
          <w:p w14:paraId="6BF2AD61" w14:textId="307537A8" w:rsidR="00272B1C" w:rsidRPr="0004711E" w:rsidRDefault="00272B1C" w:rsidP="004260CC">
            <w:pPr>
              <w:spacing w:before="0" w:line="276" w:lineRule="auto"/>
              <w:jc w:val="center"/>
              <w:rPr>
                <w:rFonts w:asciiTheme="minorHAnsi" w:hAnsiTheme="minorHAnsi" w:cstheme="minorHAnsi"/>
                <w:b/>
                <w:sz w:val="16"/>
                <w:szCs w:val="16"/>
              </w:rPr>
            </w:pPr>
          </w:p>
          <w:p w14:paraId="7527B14A" w14:textId="1F5180FB" w:rsidR="00272B1C" w:rsidRPr="0004711E" w:rsidRDefault="00272B1C" w:rsidP="00272B1C">
            <w:pPr>
              <w:jc w:val="center"/>
              <w:rPr>
                <w:rFonts w:asciiTheme="minorHAnsi" w:hAnsiTheme="minorHAnsi" w:cstheme="minorHAnsi"/>
                <w:b/>
                <w:bCs/>
                <w:sz w:val="16"/>
                <w:szCs w:val="16"/>
              </w:rPr>
            </w:pPr>
            <w:r w:rsidRPr="0004711E">
              <w:rPr>
                <w:rFonts w:asciiTheme="minorHAnsi" w:hAnsiTheme="minorHAnsi" w:cstheme="minorHAnsi"/>
                <w:b/>
                <w:bCs/>
                <w:sz w:val="16"/>
                <w:szCs w:val="16"/>
              </w:rPr>
              <w:t>Termin realizacji usługi (w okresie ostatnich 3 lat przed upływem terminu składania ofert)</w:t>
            </w:r>
          </w:p>
          <w:p w14:paraId="14CDD04A" w14:textId="77777777" w:rsidR="00272B1C" w:rsidRPr="0004711E" w:rsidRDefault="00272B1C" w:rsidP="00272B1C">
            <w:pPr>
              <w:jc w:val="center"/>
              <w:rPr>
                <w:rFonts w:asciiTheme="minorHAnsi" w:hAnsiTheme="minorHAnsi" w:cstheme="minorHAnsi"/>
                <w:b/>
                <w:bCs/>
                <w:sz w:val="16"/>
                <w:szCs w:val="16"/>
              </w:rPr>
            </w:pPr>
          </w:p>
          <w:p w14:paraId="57F25241" w14:textId="4EEC9D8D" w:rsidR="00272B1C" w:rsidRPr="0004711E" w:rsidRDefault="00272B1C" w:rsidP="00272B1C">
            <w:pPr>
              <w:spacing w:before="0" w:line="276" w:lineRule="auto"/>
              <w:jc w:val="center"/>
              <w:rPr>
                <w:rFonts w:asciiTheme="minorHAnsi" w:hAnsiTheme="minorHAnsi" w:cstheme="minorHAnsi"/>
                <w:bCs/>
                <w:i/>
                <w:sz w:val="16"/>
                <w:szCs w:val="16"/>
              </w:rPr>
            </w:pPr>
            <w:r w:rsidRPr="0004711E">
              <w:rPr>
                <w:rFonts w:asciiTheme="minorHAnsi" w:hAnsiTheme="minorHAnsi" w:cstheme="minorHAnsi"/>
                <w:b/>
                <w:bCs/>
                <w:i/>
                <w:sz w:val="16"/>
                <w:szCs w:val="16"/>
              </w:rPr>
              <w:t>(TAK / NIE)</w:t>
            </w:r>
          </w:p>
        </w:tc>
        <w:tc>
          <w:tcPr>
            <w:tcW w:w="2268" w:type="dxa"/>
          </w:tcPr>
          <w:p w14:paraId="4FC951E3" w14:textId="66651A50" w:rsidR="00B10992" w:rsidRPr="0004711E" w:rsidRDefault="00B10992" w:rsidP="00B10992">
            <w:pPr>
              <w:spacing w:before="0" w:line="276" w:lineRule="auto"/>
              <w:ind w:left="-103"/>
              <w:jc w:val="center"/>
              <w:rPr>
                <w:rFonts w:asciiTheme="minorHAnsi" w:hAnsiTheme="minorHAnsi" w:cstheme="minorHAnsi"/>
                <w:b/>
                <w:sz w:val="16"/>
                <w:szCs w:val="16"/>
              </w:rPr>
            </w:pPr>
            <w:r w:rsidRPr="0004711E">
              <w:rPr>
                <w:rFonts w:asciiTheme="minorHAnsi" w:hAnsiTheme="minorHAnsi" w:cstheme="minorHAnsi"/>
                <w:b/>
                <w:sz w:val="16"/>
                <w:szCs w:val="16"/>
              </w:rPr>
              <w:t xml:space="preserve">Projekt Podobny, którego wartość wynosiła minimum </w:t>
            </w:r>
          </w:p>
          <w:p w14:paraId="65E36C60" w14:textId="19F7677A" w:rsidR="00B10992" w:rsidRPr="0004711E" w:rsidRDefault="00BE0B7D" w:rsidP="00A27AAC">
            <w:pPr>
              <w:pStyle w:val="Akapitzlist"/>
              <w:numPr>
                <w:ilvl w:val="0"/>
                <w:numId w:val="76"/>
              </w:numPr>
              <w:jc w:val="center"/>
              <w:rPr>
                <w:rFonts w:asciiTheme="minorHAnsi" w:hAnsiTheme="minorHAnsi" w:cstheme="minorHAnsi"/>
                <w:b/>
                <w:bCs/>
                <w:i/>
                <w:sz w:val="16"/>
                <w:szCs w:val="16"/>
              </w:rPr>
            </w:pPr>
            <w:r>
              <w:rPr>
                <w:rFonts w:asciiTheme="minorHAnsi" w:hAnsiTheme="minorHAnsi" w:cstheme="minorHAnsi"/>
                <w:b/>
                <w:bCs/>
                <w:i/>
                <w:sz w:val="16"/>
                <w:szCs w:val="16"/>
              </w:rPr>
              <w:t>w zakresie Części 1: 175 890</w:t>
            </w:r>
            <w:r w:rsidR="00B10992" w:rsidRPr="0004711E">
              <w:rPr>
                <w:rFonts w:asciiTheme="minorHAnsi" w:hAnsiTheme="minorHAnsi" w:cstheme="minorHAnsi"/>
                <w:b/>
                <w:bCs/>
                <w:i/>
                <w:sz w:val="16"/>
                <w:szCs w:val="16"/>
              </w:rPr>
              <w:t>,00 zł netto,</w:t>
            </w:r>
          </w:p>
          <w:p w14:paraId="60C189A5" w14:textId="083FF05A" w:rsidR="00B10992" w:rsidRPr="0004711E" w:rsidRDefault="00BE0B7D" w:rsidP="00A27AAC">
            <w:pPr>
              <w:pStyle w:val="Akapitzlist"/>
              <w:numPr>
                <w:ilvl w:val="0"/>
                <w:numId w:val="76"/>
              </w:numPr>
              <w:jc w:val="center"/>
              <w:rPr>
                <w:rFonts w:asciiTheme="minorHAnsi" w:hAnsiTheme="minorHAnsi" w:cstheme="minorHAnsi"/>
                <w:b/>
                <w:bCs/>
                <w:i/>
                <w:sz w:val="16"/>
                <w:szCs w:val="16"/>
              </w:rPr>
            </w:pPr>
            <w:r>
              <w:rPr>
                <w:rFonts w:asciiTheme="minorHAnsi" w:hAnsiTheme="minorHAnsi" w:cstheme="minorHAnsi"/>
                <w:b/>
                <w:bCs/>
                <w:i/>
                <w:sz w:val="16"/>
                <w:szCs w:val="16"/>
              </w:rPr>
              <w:t>w zakresie Części 2: 55 325,40</w:t>
            </w:r>
            <w:r w:rsidR="00B10992" w:rsidRPr="0004711E">
              <w:rPr>
                <w:rFonts w:asciiTheme="minorHAnsi" w:hAnsiTheme="minorHAnsi" w:cstheme="minorHAnsi"/>
                <w:b/>
                <w:bCs/>
                <w:i/>
                <w:sz w:val="16"/>
                <w:szCs w:val="16"/>
              </w:rPr>
              <w:t xml:space="preserve"> zł netto,</w:t>
            </w:r>
          </w:p>
          <w:p w14:paraId="077D753B" w14:textId="2C3C21F0" w:rsidR="00B10992" w:rsidRDefault="00B10992" w:rsidP="00A27AAC">
            <w:pPr>
              <w:pStyle w:val="Akapitzlist"/>
              <w:numPr>
                <w:ilvl w:val="0"/>
                <w:numId w:val="76"/>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w:t>
            </w:r>
            <w:r w:rsidR="00B76FCD">
              <w:rPr>
                <w:rFonts w:asciiTheme="minorHAnsi" w:hAnsiTheme="minorHAnsi" w:cstheme="minorHAnsi"/>
                <w:b/>
                <w:bCs/>
                <w:i/>
                <w:sz w:val="16"/>
                <w:szCs w:val="16"/>
              </w:rPr>
              <w:t>3</w:t>
            </w:r>
            <w:r w:rsidR="00BE0B7D">
              <w:rPr>
                <w:rFonts w:asciiTheme="minorHAnsi" w:hAnsiTheme="minorHAnsi" w:cstheme="minorHAnsi"/>
                <w:b/>
                <w:bCs/>
                <w:i/>
                <w:sz w:val="16"/>
                <w:szCs w:val="16"/>
              </w:rPr>
              <w:t>: 44 238,96</w:t>
            </w:r>
            <w:r w:rsidRPr="0004711E">
              <w:rPr>
                <w:rFonts w:asciiTheme="minorHAnsi" w:hAnsiTheme="minorHAnsi" w:cstheme="minorHAnsi"/>
                <w:b/>
                <w:bCs/>
                <w:i/>
                <w:sz w:val="16"/>
                <w:szCs w:val="16"/>
              </w:rPr>
              <w:t xml:space="preserve"> zł netto)</w:t>
            </w:r>
          </w:p>
          <w:p w14:paraId="32064324" w14:textId="7F721E0C" w:rsidR="00B76FCD" w:rsidRDefault="00B76FCD" w:rsidP="00B76FCD">
            <w:pPr>
              <w:pStyle w:val="Akapitzlist"/>
              <w:numPr>
                <w:ilvl w:val="0"/>
                <w:numId w:val="76"/>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w:t>
            </w:r>
            <w:r>
              <w:rPr>
                <w:rFonts w:asciiTheme="minorHAnsi" w:hAnsiTheme="minorHAnsi" w:cstheme="minorHAnsi"/>
                <w:b/>
                <w:bCs/>
                <w:i/>
                <w:sz w:val="16"/>
                <w:szCs w:val="16"/>
              </w:rPr>
              <w:t>4</w:t>
            </w:r>
            <w:r w:rsidR="00BE0B7D">
              <w:rPr>
                <w:rFonts w:asciiTheme="minorHAnsi" w:hAnsiTheme="minorHAnsi" w:cstheme="minorHAnsi"/>
                <w:b/>
                <w:bCs/>
                <w:i/>
                <w:sz w:val="16"/>
                <w:szCs w:val="16"/>
              </w:rPr>
              <w:t>: 125 254,98</w:t>
            </w:r>
            <w:r w:rsidRPr="0004711E">
              <w:rPr>
                <w:rFonts w:asciiTheme="minorHAnsi" w:hAnsiTheme="minorHAnsi" w:cstheme="minorHAnsi"/>
                <w:b/>
                <w:bCs/>
                <w:i/>
                <w:sz w:val="16"/>
                <w:szCs w:val="16"/>
              </w:rPr>
              <w:t xml:space="preserve"> zł netto)</w:t>
            </w:r>
          </w:p>
          <w:p w14:paraId="354A8FC6" w14:textId="34AFE8D3" w:rsidR="00B76FCD" w:rsidRDefault="00B76FCD" w:rsidP="00B76FCD">
            <w:pPr>
              <w:pStyle w:val="Akapitzlist"/>
              <w:numPr>
                <w:ilvl w:val="0"/>
                <w:numId w:val="76"/>
              </w:numPr>
              <w:jc w:val="center"/>
              <w:rPr>
                <w:rFonts w:asciiTheme="minorHAnsi" w:hAnsiTheme="minorHAnsi" w:cstheme="minorHAnsi"/>
                <w:b/>
                <w:bCs/>
                <w:i/>
                <w:sz w:val="16"/>
                <w:szCs w:val="16"/>
              </w:rPr>
            </w:pPr>
            <w:r w:rsidRPr="0004711E">
              <w:rPr>
                <w:rFonts w:asciiTheme="minorHAnsi" w:hAnsiTheme="minorHAnsi" w:cstheme="minorHAnsi"/>
                <w:b/>
                <w:bCs/>
                <w:i/>
                <w:sz w:val="16"/>
                <w:szCs w:val="16"/>
              </w:rPr>
              <w:t xml:space="preserve">w zakresie Części </w:t>
            </w:r>
            <w:r>
              <w:rPr>
                <w:rFonts w:asciiTheme="minorHAnsi" w:hAnsiTheme="minorHAnsi" w:cstheme="minorHAnsi"/>
                <w:b/>
                <w:bCs/>
                <w:i/>
                <w:sz w:val="16"/>
                <w:szCs w:val="16"/>
              </w:rPr>
              <w:t>5</w:t>
            </w:r>
            <w:r w:rsidR="00BE0B7D">
              <w:rPr>
                <w:rFonts w:asciiTheme="minorHAnsi" w:hAnsiTheme="minorHAnsi" w:cstheme="minorHAnsi"/>
                <w:b/>
                <w:bCs/>
                <w:i/>
                <w:sz w:val="16"/>
                <w:szCs w:val="16"/>
              </w:rPr>
              <w:t>:46 371,</w:t>
            </w:r>
            <w:r w:rsidRPr="0004711E">
              <w:rPr>
                <w:rFonts w:asciiTheme="minorHAnsi" w:hAnsiTheme="minorHAnsi" w:cstheme="minorHAnsi"/>
                <w:b/>
                <w:bCs/>
                <w:i/>
                <w:sz w:val="16"/>
                <w:szCs w:val="16"/>
              </w:rPr>
              <w:t>00 zł netto)</w:t>
            </w:r>
          </w:p>
          <w:p w14:paraId="064A76BC" w14:textId="677F31C7" w:rsidR="00B10992" w:rsidRPr="0004711E" w:rsidRDefault="00B10992" w:rsidP="00B10992">
            <w:pPr>
              <w:spacing w:before="0" w:line="276" w:lineRule="auto"/>
              <w:ind w:left="-103"/>
              <w:jc w:val="center"/>
              <w:rPr>
                <w:rFonts w:asciiTheme="minorHAnsi" w:hAnsiTheme="minorHAnsi" w:cstheme="minorHAnsi"/>
                <w:b/>
                <w:bCs/>
                <w:i/>
                <w:sz w:val="16"/>
                <w:szCs w:val="16"/>
              </w:rPr>
            </w:pPr>
            <w:r w:rsidRPr="0004711E">
              <w:rPr>
                <w:rFonts w:asciiTheme="minorHAnsi" w:hAnsiTheme="minorHAnsi" w:cstheme="minorHAnsi"/>
                <w:b/>
                <w:bCs/>
                <w:i/>
                <w:sz w:val="16"/>
                <w:szCs w:val="16"/>
              </w:rPr>
              <w:t>(TAK / NIE)</w:t>
            </w:r>
          </w:p>
        </w:tc>
        <w:tc>
          <w:tcPr>
            <w:tcW w:w="1276" w:type="dxa"/>
          </w:tcPr>
          <w:p w14:paraId="71B9CC15" w14:textId="77777777" w:rsidR="00272B1C" w:rsidRPr="0004711E" w:rsidRDefault="00272B1C" w:rsidP="004260CC">
            <w:pPr>
              <w:spacing w:before="0" w:line="276" w:lineRule="auto"/>
              <w:ind w:left="-106" w:right="-111"/>
              <w:jc w:val="center"/>
              <w:rPr>
                <w:rFonts w:asciiTheme="minorHAnsi" w:hAnsiTheme="minorHAnsi" w:cstheme="minorHAnsi"/>
                <w:b/>
                <w:bCs/>
                <w:sz w:val="16"/>
                <w:szCs w:val="16"/>
              </w:rPr>
            </w:pPr>
            <w:r w:rsidRPr="0004711E">
              <w:rPr>
                <w:rFonts w:asciiTheme="minorHAnsi" w:hAnsiTheme="minorHAnsi" w:cstheme="minorHAnsi"/>
                <w:b/>
                <w:bCs/>
                <w:sz w:val="16"/>
                <w:szCs w:val="16"/>
              </w:rPr>
              <w:t xml:space="preserve">Dowód należytego wykonania Projektu </w:t>
            </w:r>
          </w:p>
          <w:p w14:paraId="7FD72DE6" w14:textId="77777777" w:rsidR="00272B1C" w:rsidRPr="0004711E" w:rsidRDefault="00272B1C" w:rsidP="004260CC">
            <w:pPr>
              <w:spacing w:before="0" w:line="276" w:lineRule="auto"/>
              <w:ind w:left="-106"/>
              <w:jc w:val="center"/>
              <w:rPr>
                <w:rFonts w:asciiTheme="minorHAnsi" w:eastAsia="Arial Unicode MS" w:hAnsiTheme="minorHAnsi" w:cstheme="minorHAnsi"/>
                <w:bCs/>
                <w:sz w:val="16"/>
                <w:szCs w:val="16"/>
              </w:rPr>
            </w:pPr>
            <w:r w:rsidRPr="0004711E">
              <w:rPr>
                <w:rFonts w:asciiTheme="minorHAnsi" w:hAnsiTheme="minorHAnsi" w:cstheme="minorHAnsi"/>
                <w:bCs/>
                <w:sz w:val="16"/>
                <w:szCs w:val="16"/>
              </w:rPr>
              <w:t>(nazwa i oznaczenie dokumentu)</w:t>
            </w:r>
          </w:p>
        </w:tc>
      </w:tr>
      <w:tr w:rsidR="00272B1C" w:rsidRPr="003D3A2E" w14:paraId="6007CD37" w14:textId="77777777" w:rsidTr="0004711E">
        <w:trPr>
          <w:trHeight w:val="669"/>
        </w:trPr>
        <w:tc>
          <w:tcPr>
            <w:tcW w:w="501" w:type="dxa"/>
            <w:shd w:val="clear" w:color="auto" w:fill="auto"/>
            <w:vAlign w:val="center"/>
          </w:tcPr>
          <w:p w14:paraId="53355724"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tcPr>
          <w:p w14:paraId="405CE0A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46239267" w14:textId="77777777" w:rsidR="00272B1C" w:rsidRPr="003D3A2E" w:rsidRDefault="00272B1C" w:rsidP="004260CC">
            <w:pPr>
              <w:pStyle w:val="Akapitzlist"/>
              <w:spacing w:after="0"/>
              <w:ind w:left="851"/>
              <w:jc w:val="both"/>
              <w:rPr>
                <w:rFonts w:asciiTheme="minorHAnsi" w:hAnsiTheme="minorHAnsi" w:cstheme="minorHAnsi"/>
                <w:sz w:val="20"/>
                <w:szCs w:val="20"/>
              </w:rPr>
            </w:pPr>
          </w:p>
        </w:tc>
        <w:tc>
          <w:tcPr>
            <w:tcW w:w="1418" w:type="dxa"/>
          </w:tcPr>
          <w:p w14:paraId="1B0D3A9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5DB45F8B" w14:textId="3C7CCE90"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6BC24770"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173B7BC4"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7BC5C8D5" w14:textId="77777777" w:rsidTr="0004711E">
        <w:trPr>
          <w:trHeight w:val="708"/>
        </w:trPr>
        <w:tc>
          <w:tcPr>
            <w:tcW w:w="501" w:type="dxa"/>
            <w:shd w:val="clear" w:color="auto" w:fill="auto"/>
            <w:vAlign w:val="center"/>
          </w:tcPr>
          <w:p w14:paraId="2658ADF8" w14:textId="77777777" w:rsidR="00272B1C" w:rsidRPr="003D3A2E" w:rsidRDefault="00272B1C" w:rsidP="004260CC">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tcPr>
          <w:p w14:paraId="3316C7A7"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0BF6333A"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5773E87D"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7F17FE93" w14:textId="658C6E64"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568E4AA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2BD3EA07"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55223518" w14:textId="77777777" w:rsidTr="0004711E">
        <w:trPr>
          <w:trHeight w:val="708"/>
        </w:trPr>
        <w:tc>
          <w:tcPr>
            <w:tcW w:w="501" w:type="dxa"/>
            <w:shd w:val="clear" w:color="auto" w:fill="auto"/>
            <w:vAlign w:val="center"/>
          </w:tcPr>
          <w:p w14:paraId="6DB69FB8"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tcPr>
          <w:p w14:paraId="121A37E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2E05019"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7C88F44E"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426D901F" w14:textId="14AAEE69"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003EC238"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02AD805E" w14:textId="77777777" w:rsidR="00272B1C" w:rsidRPr="003D3A2E" w:rsidRDefault="00272B1C" w:rsidP="004260CC">
            <w:pPr>
              <w:spacing w:before="0" w:line="276" w:lineRule="auto"/>
              <w:jc w:val="left"/>
              <w:rPr>
                <w:rFonts w:asciiTheme="minorHAnsi" w:hAnsiTheme="minorHAnsi" w:cstheme="minorHAnsi"/>
                <w:sz w:val="20"/>
                <w:szCs w:val="20"/>
              </w:rPr>
            </w:pPr>
          </w:p>
        </w:tc>
      </w:tr>
      <w:tr w:rsidR="00272B1C" w:rsidRPr="003D3A2E" w14:paraId="361672DF" w14:textId="77777777" w:rsidTr="0004711E">
        <w:trPr>
          <w:trHeight w:val="708"/>
        </w:trPr>
        <w:tc>
          <w:tcPr>
            <w:tcW w:w="501" w:type="dxa"/>
            <w:shd w:val="clear" w:color="auto" w:fill="auto"/>
            <w:vAlign w:val="center"/>
          </w:tcPr>
          <w:p w14:paraId="1C5BC29C" w14:textId="77777777" w:rsidR="00272B1C" w:rsidRPr="003D3A2E" w:rsidRDefault="00272B1C" w:rsidP="004260C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tcPr>
          <w:p w14:paraId="0745999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379" w:type="dxa"/>
            <w:shd w:val="clear" w:color="auto" w:fill="auto"/>
          </w:tcPr>
          <w:p w14:paraId="1422E5B1"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418" w:type="dxa"/>
          </w:tcPr>
          <w:p w14:paraId="09614C70" w14:textId="77777777" w:rsidR="00272B1C" w:rsidRPr="003D3A2E" w:rsidRDefault="00272B1C" w:rsidP="004260CC">
            <w:pPr>
              <w:spacing w:before="0" w:line="276" w:lineRule="auto"/>
              <w:jc w:val="center"/>
              <w:rPr>
                <w:rFonts w:asciiTheme="minorHAnsi" w:hAnsiTheme="minorHAnsi" w:cstheme="minorHAnsi"/>
                <w:sz w:val="20"/>
                <w:szCs w:val="20"/>
              </w:rPr>
            </w:pPr>
          </w:p>
        </w:tc>
        <w:tc>
          <w:tcPr>
            <w:tcW w:w="1417" w:type="dxa"/>
            <w:shd w:val="clear" w:color="auto" w:fill="auto"/>
            <w:vAlign w:val="center"/>
          </w:tcPr>
          <w:p w14:paraId="19D27FFC" w14:textId="2D113D16" w:rsidR="00272B1C" w:rsidRPr="003D3A2E" w:rsidRDefault="00272B1C" w:rsidP="004260CC">
            <w:pPr>
              <w:spacing w:before="0" w:line="276" w:lineRule="auto"/>
              <w:jc w:val="center"/>
              <w:rPr>
                <w:rFonts w:asciiTheme="minorHAnsi" w:hAnsiTheme="minorHAnsi" w:cstheme="minorHAnsi"/>
                <w:sz w:val="20"/>
                <w:szCs w:val="20"/>
              </w:rPr>
            </w:pPr>
          </w:p>
        </w:tc>
        <w:tc>
          <w:tcPr>
            <w:tcW w:w="2268" w:type="dxa"/>
          </w:tcPr>
          <w:p w14:paraId="3B84A15E" w14:textId="77777777" w:rsidR="00272B1C" w:rsidRPr="003D3A2E" w:rsidRDefault="00272B1C" w:rsidP="004260CC">
            <w:pPr>
              <w:spacing w:before="0" w:line="276" w:lineRule="auto"/>
              <w:jc w:val="left"/>
              <w:rPr>
                <w:rFonts w:asciiTheme="minorHAnsi" w:hAnsiTheme="minorHAnsi" w:cstheme="minorHAnsi"/>
                <w:sz w:val="20"/>
                <w:szCs w:val="20"/>
              </w:rPr>
            </w:pPr>
          </w:p>
        </w:tc>
        <w:tc>
          <w:tcPr>
            <w:tcW w:w="1276" w:type="dxa"/>
          </w:tcPr>
          <w:p w14:paraId="6A2F5D2D" w14:textId="77777777" w:rsidR="00272B1C" w:rsidRPr="003D3A2E" w:rsidRDefault="00272B1C" w:rsidP="004260CC">
            <w:pPr>
              <w:spacing w:before="0" w:line="276" w:lineRule="auto"/>
              <w:jc w:val="left"/>
              <w:rPr>
                <w:rFonts w:asciiTheme="minorHAnsi" w:hAnsiTheme="minorHAnsi" w:cstheme="minorHAnsi"/>
                <w:sz w:val="20"/>
                <w:szCs w:val="20"/>
              </w:rPr>
            </w:pPr>
          </w:p>
        </w:tc>
      </w:tr>
    </w:tbl>
    <w:p w14:paraId="1641A197" w14:textId="77777777" w:rsidR="00675DC2" w:rsidRPr="003D3A2E" w:rsidRDefault="00675DC2" w:rsidP="00675DC2">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6EE0E9C1" w14:textId="77777777" w:rsidR="00675DC2" w:rsidRPr="003D3A2E" w:rsidRDefault="00675DC2" w:rsidP="00675DC2">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Pr>
          <w:rFonts w:asciiTheme="minorHAnsi" w:hAnsiTheme="minorHAnsi" w:cstheme="minorHAnsi"/>
          <w:i/>
          <w:sz w:val="20"/>
          <w:szCs w:val="20"/>
        </w:rPr>
        <w:t>usługi</w:t>
      </w:r>
      <w:r w:rsidRPr="003D3A2E">
        <w:rPr>
          <w:rFonts w:asciiTheme="minorHAnsi" w:hAnsiTheme="minorHAnsi" w:cstheme="minorHAnsi"/>
          <w:i/>
          <w:sz w:val="20"/>
          <w:szCs w:val="20"/>
        </w:rPr>
        <w:t xml:space="preserve"> nr 1”</w:t>
      </w:r>
    </w:p>
    <w:p w14:paraId="11F2F951" w14:textId="77777777" w:rsidR="00220D0A" w:rsidRPr="0004711E" w:rsidRDefault="00220D0A" w:rsidP="00220D0A">
      <w:pPr>
        <w:keepNext/>
        <w:spacing w:after="120"/>
        <w:rPr>
          <w:rFonts w:eastAsiaTheme="minorHAnsi" w:cstheme="minorHAnsi"/>
          <w:b/>
          <w:color w:val="FF0000"/>
          <w:sz w:val="18"/>
          <w:szCs w:val="20"/>
        </w:rPr>
      </w:pPr>
      <w:r w:rsidRPr="0004711E">
        <w:rPr>
          <w:rFonts w:eastAsiaTheme="minorHAnsi" w:cstheme="minorHAnsi"/>
          <w:b/>
          <w:color w:val="FF0000"/>
          <w:sz w:val="18"/>
          <w:szCs w:val="20"/>
        </w:rPr>
        <w:t>UWAGA! W przypadku projektów realizowanych na rzecz Zamawiającego (ENEA Centrum Sp. z o.o.), zamiast dokumentu potwierdzającego należyte wykonanie, Zamawiający dopuszcza wskazanie nr umowy oraz Koordynatora Umowy ze Strony Zamawiającego.</w:t>
      </w:r>
    </w:p>
    <w:p w14:paraId="45749164" w14:textId="77777777" w:rsidR="00675DC2" w:rsidRDefault="00675DC2" w:rsidP="00675DC2">
      <w:pPr>
        <w:widowControl w:val="0"/>
        <w:spacing w:before="0" w:line="276" w:lineRule="auto"/>
        <w:rPr>
          <w:rFonts w:asciiTheme="minorHAnsi" w:eastAsia="Calibri" w:hAnsiTheme="minorHAnsi" w:cstheme="minorHAnsi"/>
          <w:b/>
          <w:sz w:val="20"/>
          <w:szCs w:val="20"/>
        </w:rPr>
      </w:pPr>
    </w:p>
    <w:p w14:paraId="23FA81F8" w14:textId="77777777" w:rsidR="00675DC2" w:rsidRPr="003D3A2E" w:rsidRDefault="00675DC2" w:rsidP="00675DC2">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75DC2" w:rsidRPr="003D3A2E" w14:paraId="2C376032" w14:textId="77777777" w:rsidTr="004260CC">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C58DC5C"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0AAA62" w14:textId="77777777" w:rsidR="00675DC2" w:rsidRPr="003D3A2E" w:rsidRDefault="00675DC2" w:rsidP="004260CC">
            <w:pPr>
              <w:widowControl w:val="0"/>
              <w:spacing w:before="0" w:line="276" w:lineRule="auto"/>
              <w:jc w:val="center"/>
              <w:rPr>
                <w:rFonts w:asciiTheme="minorHAnsi" w:hAnsiTheme="minorHAnsi" w:cstheme="minorHAnsi"/>
                <w:sz w:val="20"/>
                <w:szCs w:val="20"/>
              </w:rPr>
            </w:pPr>
          </w:p>
        </w:tc>
      </w:tr>
      <w:tr w:rsidR="00675DC2" w:rsidRPr="003D3A2E" w14:paraId="71E7C4F9" w14:textId="77777777" w:rsidTr="004260CC">
        <w:trPr>
          <w:trHeight w:val="380"/>
          <w:jc w:val="center"/>
        </w:trPr>
        <w:tc>
          <w:tcPr>
            <w:tcW w:w="4059" w:type="dxa"/>
            <w:hideMark/>
          </w:tcPr>
          <w:p w14:paraId="63723BE6"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070C950" w14:textId="77777777" w:rsidR="00675DC2" w:rsidRPr="003D3A2E" w:rsidRDefault="00675DC2" w:rsidP="004260CC">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F71FD5F"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2311F011"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02338BC1"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0E851AD9"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23639EFF"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3FD774E7" w14:textId="77777777" w:rsidR="004E3895" w:rsidRPr="007B6051" w:rsidRDefault="004E3895" w:rsidP="004E3895">
      <w:pPr>
        <w:shd w:val="clear" w:color="auto" w:fill="FFFFFF"/>
        <w:tabs>
          <w:tab w:val="left" w:pos="8235"/>
        </w:tabs>
        <w:spacing w:before="60"/>
        <w:rPr>
          <w:rFonts w:asciiTheme="minorHAnsi" w:hAnsiTheme="minorHAnsi" w:cstheme="minorHAnsi"/>
          <w:color w:val="FF0000"/>
          <w:sz w:val="20"/>
          <w:szCs w:val="20"/>
        </w:rPr>
      </w:pPr>
    </w:p>
    <w:p w14:paraId="47AC9AB5" w14:textId="77777777" w:rsidR="004E3895" w:rsidRPr="007B6051" w:rsidRDefault="004E3895" w:rsidP="004E3895">
      <w:pPr>
        <w:rPr>
          <w:rFonts w:asciiTheme="minorHAnsi" w:hAnsiTheme="minorHAnsi" w:cstheme="minorHAnsi"/>
          <w:b/>
          <w:sz w:val="20"/>
          <w:szCs w:val="20"/>
          <w:u w:val="single"/>
        </w:rPr>
      </w:pPr>
    </w:p>
    <w:p w14:paraId="43B7F4F6" w14:textId="77777777" w:rsidR="004E3895" w:rsidRPr="007B6051" w:rsidRDefault="004E3895" w:rsidP="004E3895">
      <w:pPr>
        <w:rPr>
          <w:rFonts w:asciiTheme="minorHAnsi" w:hAnsiTheme="minorHAnsi" w:cstheme="minorHAnsi"/>
          <w:b/>
          <w:caps/>
          <w:sz w:val="20"/>
          <w:szCs w:val="20"/>
          <w:u w:val="single"/>
        </w:rPr>
      </w:pPr>
    </w:p>
    <w:p w14:paraId="033D47BB" w14:textId="77777777" w:rsidR="004E3895" w:rsidRPr="007B6051" w:rsidRDefault="004E3895" w:rsidP="004E3895">
      <w:pPr>
        <w:widowControl w:val="0"/>
        <w:spacing w:before="0" w:line="276" w:lineRule="auto"/>
        <w:jc w:val="center"/>
        <w:rPr>
          <w:rFonts w:asciiTheme="minorHAnsi" w:hAnsiTheme="minorHAnsi" w:cstheme="minorHAnsi"/>
          <w:b/>
          <w:sz w:val="20"/>
          <w:szCs w:val="20"/>
        </w:rPr>
      </w:pPr>
    </w:p>
    <w:p w14:paraId="60F5738C" w14:textId="77777777" w:rsidR="004E3895" w:rsidRPr="007B6051" w:rsidRDefault="004E3895" w:rsidP="004E3895">
      <w:pPr>
        <w:spacing w:line="276" w:lineRule="auto"/>
        <w:rPr>
          <w:rFonts w:asciiTheme="minorHAnsi" w:hAnsiTheme="minorHAnsi" w:cstheme="minorHAnsi"/>
          <w:sz w:val="20"/>
          <w:szCs w:val="20"/>
        </w:rPr>
      </w:pPr>
      <w:r w:rsidRPr="007B6051">
        <w:rPr>
          <w:rFonts w:asciiTheme="minorHAnsi" w:hAnsiTheme="minorHAnsi" w:cstheme="minorHAnsi"/>
          <w:sz w:val="20"/>
          <w:szCs w:val="20"/>
        </w:rPr>
        <w:t xml:space="preserve"> </w:t>
      </w:r>
    </w:p>
    <w:p w14:paraId="435EBEEB" w14:textId="77777777" w:rsidR="004E3895" w:rsidRPr="007B6051" w:rsidRDefault="004E3895" w:rsidP="004E3895">
      <w:pPr>
        <w:rPr>
          <w:rFonts w:asciiTheme="minorHAnsi" w:hAnsiTheme="minorHAnsi" w:cstheme="minorHAnsi"/>
          <w:sz w:val="20"/>
          <w:szCs w:val="20"/>
        </w:rPr>
      </w:pPr>
    </w:p>
    <w:p w14:paraId="24CF0DEC" w14:textId="77777777" w:rsidR="004E3895" w:rsidRPr="00D643B7" w:rsidRDefault="004E3895" w:rsidP="004E3895">
      <w:pPr>
        <w:spacing w:before="0"/>
        <w:contextualSpacing/>
        <w:rPr>
          <w:rFonts w:asciiTheme="minorHAnsi" w:hAnsiTheme="minorHAnsi" w:cstheme="minorHAnsi"/>
          <w:sz w:val="20"/>
          <w:szCs w:val="20"/>
        </w:rPr>
      </w:pPr>
    </w:p>
    <w:p w14:paraId="3655D454" w14:textId="77777777" w:rsidR="004E3895" w:rsidRDefault="004E3895" w:rsidP="004E3895">
      <w:pPr>
        <w:rPr>
          <w:rFonts w:asciiTheme="minorHAnsi" w:hAnsiTheme="minorHAnsi" w:cstheme="minorHAnsi"/>
          <w:b/>
          <w:sz w:val="20"/>
          <w:szCs w:val="20"/>
          <w:u w:val="single"/>
        </w:rPr>
      </w:pPr>
    </w:p>
    <w:p w14:paraId="088BE046" w14:textId="77777777" w:rsidR="002D79EE" w:rsidRDefault="002D79EE" w:rsidP="00550A03">
      <w:pPr>
        <w:spacing w:before="0" w:after="160" w:line="259" w:lineRule="auto"/>
        <w:ind w:right="465"/>
        <w:contextualSpacing/>
        <w:jc w:val="left"/>
        <w:rPr>
          <w:rFonts w:asciiTheme="minorHAnsi" w:eastAsia="Calibri" w:hAnsiTheme="minorHAnsi" w:cstheme="minorHAnsi"/>
          <w:b/>
          <w:sz w:val="20"/>
          <w:szCs w:val="20"/>
          <w:lang w:eastAsia="en-US"/>
        </w:rPr>
      </w:pPr>
    </w:p>
    <w:sectPr w:rsidR="002D79EE"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5633" w14:textId="77777777" w:rsidR="00B17364" w:rsidRDefault="00B17364" w:rsidP="007A1C80">
      <w:pPr>
        <w:spacing w:before="0"/>
      </w:pPr>
      <w:r>
        <w:separator/>
      </w:r>
    </w:p>
  </w:endnote>
  <w:endnote w:type="continuationSeparator" w:id="0">
    <w:p w14:paraId="48EA4FC1" w14:textId="77777777" w:rsidR="00B17364" w:rsidRDefault="00B17364" w:rsidP="007A1C80">
      <w:pPr>
        <w:spacing w:before="0"/>
      </w:pPr>
      <w:r>
        <w:continuationSeparator/>
      </w:r>
    </w:p>
  </w:endnote>
  <w:endnote w:type="continuationNotice" w:id="1">
    <w:p w14:paraId="5B00C4A4" w14:textId="77777777" w:rsidR="00B17364" w:rsidRDefault="00B173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221AF8EA" w:rsidR="008A50E3" w:rsidRPr="006C4383" w:rsidRDefault="008A50E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E0B7D">
          <w:rPr>
            <w:rFonts w:asciiTheme="minorHAnsi" w:hAnsiTheme="minorHAnsi" w:cstheme="minorHAnsi"/>
            <w:noProof/>
            <w:sz w:val="20"/>
          </w:rPr>
          <w:t>32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8A50E3" w:rsidRPr="00CC08B4" w:rsidRDefault="008A50E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6F8A1DFD" w:rsidR="008A50E3" w:rsidRPr="006C4383" w:rsidRDefault="008A50E3">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24707">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8A50E3" w:rsidRPr="00902DE3" w:rsidRDefault="008A50E3">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F263" w14:textId="77777777" w:rsidR="00B17364" w:rsidRDefault="00B17364" w:rsidP="007A1C80">
      <w:pPr>
        <w:spacing w:before="0"/>
      </w:pPr>
      <w:r>
        <w:separator/>
      </w:r>
    </w:p>
  </w:footnote>
  <w:footnote w:type="continuationSeparator" w:id="0">
    <w:p w14:paraId="67DA3C15" w14:textId="77777777" w:rsidR="00B17364" w:rsidRDefault="00B17364" w:rsidP="007A1C80">
      <w:pPr>
        <w:spacing w:before="0"/>
      </w:pPr>
      <w:r>
        <w:continuationSeparator/>
      </w:r>
    </w:p>
  </w:footnote>
  <w:footnote w:type="continuationNotice" w:id="1">
    <w:p w14:paraId="3E44F70E" w14:textId="77777777" w:rsidR="00B17364" w:rsidRDefault="00B17364">
      <w:pPr>
        <w:spacing w:before="0"/>
      </w:pPr>
    </w:p>
  </w:footnote>
  <w:footnote w:id="2">
    <w:p w14:paraId="232912D7" w14:textId="2C4F1C4D" w:rsidR="008A50E3" w:rsidRPr="00126EEE" w:rsidRDefault="008A50E3" w:rsidP="003010E4">
      <w:pPr>
        <w:pStyle w:val="Tekstprzypisudolnego"/>
        <w:rPr>
          <w:sz w:val="16"/>
        </w:rPr>
      </w:pPr>
    </w:p>
  </w:footnote>
  <w:footnote w:id="3">
    <w:p w14:paraId="3392C195" w14:textId="77777777" w:rsidR="008A50E3" w:rsidRPr="00DF0F8F" w:rsidRDefault="008A50E3"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8A50E3" w:rsidRPr="00DF0F8F" w:rsidRDefault="008A50E3"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8A50E3" w:rsidRPr="00276318" w:rsidRDefault="008A50E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8A50E3" w:rsidRPr="00276318" w:rsidRDefault="008A50E3"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8A50E3" w:rsidRPr="00DF0F8F" w:rsidRDefault="008A50E3" w:rsidP="00A27AAC">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7B6B615C" w14:textId="77777777" w:rsidR="008A50E3" w:rsidRPr="00637DEE" w:rsidRDefault="008A50E3"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8A50E3" w:rsidRPr="00DD3397" w14:paraId="03104D00" w14:textId="77777777" w:rsidTr="004705CD">
      <w:trPr>
        <w:cantSplit/>
        <w:trHeight w:val="284"/>
      </w:trPr>
      <w:tc>
        <w:tcPr>
          <w:tcW w:w="6486" w:type="dxa"/>
          <w:tcBorders>
            <w:top w:val="nil"/>
            <w:left w:val="nil"/>
            <w:bottom w:val="nil"/>
            <w:right w:val="nil"/>
          </w:tcBorders>
        </w:tcPr>
        <w:p w14:paraId="08388EF7" w14:textId="77777777" w:rsidR="008A50E3" w:rsidRPr="00DD3397" w:rsidRDefault="008A50E3"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8A50E3" w:rsidRPr="00DD3397" w:rsidRDefault="008A50E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A50E3"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8A50E3" w:rsidRPr="00DD3397" w:rsidRDefault="008A50E3"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E63956D" w:rsidR="008A50E3" w:rsidRPr="00513976" w:rsidRDefault="008A50E3" w:rsidP="00CE001C">
          <w:pPr>
            <w:pStyle w:val="Nagwek"/>
            <w:spacing w:before="0"/>
            <w:jc w:val="right"/>
            <w:rPr>
              <w:rFonts w:asciiTheme="minorHAnsi" w:hAnsiTheme="minorHAnsi" w:cstheme="minorHAnsi"/>
              <w:bCs/>
              <w:sz w:val="18"/>
              <w:szCs w:val="18"/>
              <w:highlight w:val="yellow"/>
            </w:rPr>
          </w:pPr>
          <w:r w:rsidRPr="00B76FCD">
            <w:rPr>
              <w:rFonts w:ascii="Calibri" w:hAnsi="Calibri"/>
              <w:b/>
              <w:sz w:val="20"/>
              <w:szCs w:val="20"/>
            </w:rPr>
            <w:t>1200/BW20/ZD/KZ/2024/0000003356</w:t>
          </w:r>
        </w:p>
      </w:tc>
    </w:tr>
  </w:tbl>
  <w:p w14:paraId="4429F420" w14:textId="77777777" w:rsidR="008A50E3" w:rsidRPr="00C842CA" w:rsidRDefault="008A50E3"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8A50E3" w:rsidRPr="00DD3397" w14:paraId="26F6035A" w14:textId="77777777" w:rsidTr="004705CD">
      <w:trPr>
        <w:cantSplit/>
        <w:trHeight w:val="284"/>
      </w:trPr>
      <w:tc>
        <w:tcPr>
          <w:tcW w:w="6489" w:type="dxa"/>
          <w:tcBorders>
            <w:top w:val="nil"/>
            <w:left w:val="nil"/>
            <w:bottom w:val="nil"/>
            <w:right w:val="nil"/>
          </w:tcBorders>
        </w:tcPr>
        <w:p w14:paraId="095F9AC8" w14:textId="77777777" w:rsidR="008A50E3" w:rsidRPr="00DD3397" w:rsidRDefault="008A50E3"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8A50E3" w:rsidRPr="00DD3397" w:rsidRDefault="008A50E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A50E3"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8A50E3" w:rsidRPr="00DD3397" w:rsidRDefault="008A50E3"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72948BFC" w:rsidR="008A50E3" w:rsidRPr="00821D8A" w:rsidRDefault="008A50E3" w:rsidP="00CE001C">
          <w:pPr>
            <w:pStyle w:val="Nagwek"/>
            <w:spacing w:before="0"/>
            <w:jc w:val="right"/>
            <w:rPr>
              <w:rFonts w:asciiTheme="minorHAnsi" w:hAnsiTheme="minorHAnsi" w:cstheme="minorHAnsi"/>
              <w:b/>
              <w:bCs/>
              <w:sz w:val="18"/>
              <w:szCs w:val="18"/>
              <w:highlight w:val="yellow"/>
            </w:rPr>
          </w:pPr>
          <w:r w:rsidRPr="00126EEE">
            <w:rPr>
              <w:rFonts w:ascii="Calibri" w:hAnsi="Calibri"/>
              <w:b/>
              <w:sz w:val="20"/>
              <w:szCs w:val="20"/>
            </w:rPr>
            <w:t>1200/BW20/ZD/KZ/2024/0000003356</w:t>
          </w:r>
        </w:p>
      </w:tc>
    </w:tr>
  </w:tbl>
  <w:p w14:paraId="4BFDEF50" w14:textId="77777777" w:rsidR="008A50E3" w:rsidRPr="00121F3A" w:rsidRDefault="008A50E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6A22D27"/>
    <w:multiLevelType w:val="hybridMultilevel"/>
    <w:tmpl w:val="DA0ECE92"/>
    <w:lvl w:ilvl="0" w:tplc="AD3C6182">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9" w15:restartNumberingAfterBreak="0">
    <w:nsid w:val="0C6C4EA5"/>
    <w:multiLevelType w:val="hybridMultilevel"/>
    <w:tmpl w:val="D8EC5E8E"/>
    <w:lvl w:ilvl="0" w:tplc="0C100CD6">
      <w:start w:val="1"/>
      <w:numFmt w:val="lowerLetter"/>
      <w:lvlText w:val="%1)"/>
      <w:lvlJc w:val="left"/>
      <w:pPr>
        <w:ind w:left="927" w:hanging="360"/>
      </w:pPr>
      <w:rPr>
        <w:rFonts w:asciiTheme="minorHAnsi" w:eastAsia="Arial" w:hAnsiTheme="minorHAnsi" w:cs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5"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8704E"/>
    <w:multiLevelType w:val="hybridMultilevel"/>
    <w:tmpl w:val="FF3EAFBC"/>
    <w:lvl w:ilvl="0" w:tplc="2B500D9E">
      <w:start w:val="1"/>
      <w:numFmt w:val="upperRoman"/>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5A12B8"/>
    <w:multiLevelType w:val="hybridMultilevel"/>
    <w:tmpl w:val="9CB4308A"/>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5F7080"/>
    <w:multiLevelType w:val="hybridMultilevel"/>
    <w:tmpl w:val="809A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C37600"/>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BA3E0A"/>
    <w:multiLevelType w:val="hybridMultilevel"/>
    <w:tmpl w:val="65200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59C66EB"/>
    <w:multiLevelType w:val="hybridMultilevel"/>
    <w:tmpl w:val="070833E0"/>
    <w:lvl w:ilvl="0" w:tplc="1A464332">
      <w:start w:val="1"/>
      <w:numFmt w:val="decimal"/>
      <w:lvlText w:val="%1."/>
      <w:lvlJc w:val="left"/>
      <w:pPr>
        <w:ind w:left="142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BCF333F"/>
    <w:multiLevelType w:val="hybridMultilevel"/>
    <w:tmpl w:val="833A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9473B7"/>
    <w:multiLevelType w:val="hybridMultilevel"/>
    <w:tmpl w:val="313AFE64"/>
    <w:lvl w:ilvl="0" w:tplc="04D6CC10">
      <w:start w:val="1"/>
      <w:numFmt w:val="lowerLetter"/>
      <w:lvlText w:val="%1)"/>
      <w:lvlJc w:val="left"/>
      <w:pPr>
        <w:ind w:left="257" w:hanging="360"/>
      </w:pPr>
      <w:rPr>
        <w:rFonts w:hint="default"/>
      </w:rPr>
    </w:lvl>
    <w:lvl w:ilvl="1" w:tplc="04150019" w:tentative="1">
      <w:start w:val="1"/>
      <w:numFmt w:val="lowerLetter"/>
      <w:lvlText w:val="%2."/>
      <w:lvlJc w:val="left"/>
      <w:pPr>
        <w:ind w:left="977" w:hanging="360"/>
      </w:pPr>
    </w:lvl>
    <w:lvl w:ilvl="2" w:tplc="0415001B" w:tentative="1">
      <w:start w:val="1"/>
      <w:numFmt w:val="lowerRoman"/>
      <w:lvlText w:val="%3."/>
      <w:lvlJc w:val="right"/>
      <w:pPr>
        <w:ind w:left="1697" w:hanging="180"/>
      </w:pPr>
    </w:lvl>
    <w:lvl w:ilvl="3" w:tplc="0415000F" w:tentative="1">
      <w:start w:val="1"/>
      <w:numFmt w:val="decimal"/>
      <w:lvlText w:val="%4."/>
      <w:lvlJc w:val="left"/>
      <w:pPr>
        <w:ind w:left="2417" w:hanging="360"/>
      </w:pPr>
    </w:lvl>
    <w:lvl w:ilvl="4" w:tplc="04150019" w:tentative="1">
      <w:start w:val="1"/>
      <w:numFmt w:val="lowerLetter"/>
      <w:lvlText w:val="%5."/>
      <w:lvlJc w:val="left"/>
      <w:pPr>
        <w:ind w:left="3137" w:hanging="360"/>
      </w:pPr>
    </w:lvl>
    <w:lvl w:ilvl="5" w:tplc="0415001B" w:tentative="1">
      <w:start w:val="1"/>
      <w:numFmt w:val="lowerRoman"/>
      <w:lvlText w:val="%6."/>
      <w:lvlJc w:val="right"/>
      <w:pPr>
        <w:ind w:left="3857" w:hanging="180"/>
      </w:pPr>
    </w:lvl>
    <w:lvl w:ilvl="6" w:tplc="0415000F" w:tentative="1">
      <w:start w:val="1"/>
      <w:numFmt w:val="decimal"/>
      <w:lvlText w:val="%7."/>
      <w:lvlJc w:val="left"/>
      <w:pPr>
        <w:ind w:left="4577" w:hanging="360"/>
      </w:pPr>
    </w:lvl>
    <w:lvl w:ilvl="7" w:tplc="04150019" w:tentative="1">
      <w:start w:val="1"/>
      <w:numFmt w:val="lowerLetter"/>
      <w:lvlText w:val="%8."/>
      <w:lvlJc w:val="left"/>
      <w:pPr>
        <w:ind w:left="5297" w:hanging="360"/>
      </w:pPr>
    </w:lvl>
    <w:lvl w:ilvl="8" w:tplc="0415001B" w:tentative="1">
      <w:start w:val="1"/>
      <w:numFmt w:val="lowerRoman"/>
      <w:lvlText w:val="%9."/>
      <w:lvlJc w:val="right"/>
      <w:pPr>
        <w:ind w:left="6017" w:hanging="180"/>
      </w:pPr>
    </w:lvl>
  </w:abstractNum>
  <w:abstractNum w:abstractNumId="84"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8"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B6D3462"/>
    <w:multiLevelType w:val="hybridMultilevel"/>
    <w:tmpl w:val="8DDE23A6"/>
    <w:lvl w:ilvl="0" w:tplc="1A4643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7"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E9F1516"/>
    <w:multiLevelType w:val="hybridMultilevel"/>
    <w:tmpl w:val="3A38D0E2"/>
    <w:lvl w:ilvl="0" w:tplc="2B500E1A">
      <w:start w:val="1"/>
      <w:numFmt w:val="upperRoman"/>
      <w:lvlText w:val="%1."/>
      <w:lvlJc w:val="left"/>
      <w:pPr>
        <w:ind w:left="1429"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7"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3"/>
  </w:num>
  <w:num w:numId="3">
    <w:abstractNumId w:val="105"/>
  </w:num>
  <w:num w:numId="4">
    <w:abstractNumId w:val="64"/>
  </w:num>
  <w:num w:numId="5">
    <w:abstractNumId w:val="79"/>
  </w:num>
  <w:num w:numId="6">
    <w:abstractNumId w:val="101"/>
  </w:num>
  <w:num w:numId="7">
    <w:abstractNumId w:val="102"/>
  </w:num>
  <w:num w:numId="8">
    <w:abstractNumId w:val="33"/>
  </w:num>
  <w:num w:numId="9">
    <w:abstractNumId w:val="112"/>
  </w:num>
  <w:num w:numId="10">
    <w:abstractNumId w:val="104"/>
  </w:num>
  <w:num w:numId="11">
    <w:abstractNumId w:val="119"/>
  </w:num>
  <w:num w:numId="12">
    <w:abstractNumId w:val="19"/>
  </w:num>
  <w:num w:numId="13">
    <w:abstractNumId w:val="0"/>
  </w:num>
  <w:num w:numId="14">
    <w:abstractNumId w:val="93"/>
  </w:num>
  <w:num w:numId="15">
    <w:abstractNumId w:val="93"/>
  </w:num>
  <w:num w:numId="16">
    <w:abstractNumId w:val="116"/>
  </w:num>
  <w:num w:numId="17">
    <w:abstractNumId w:val="93"/>
  </w:num>
  <w:num w:numId="18">
    <w:abstractNumId w:val="99"/>
  </w:num>
  <w:num w:numId="19">
    <w:abstractNumId w:val="127"/>
  </w:num>
  <w:num w:numId="20">
    <w:abstractNumId w:val="21"/>
  </w:num>
  <w:num w:numId="21">
    <w:abstractNumId w:val="75"/>
  </w:num>
  <w:num w:numId="22">
    <w:abstractNumId w:val="62"/>
  </w:num>
  <w:num w:numId="23">
    <w:abstractNumId w:val="107"/>
  </w:num>
  <w:num w:numId="24">
    <w:abstractNumId w:val="30"/>
  </w:num>
  <w:num w:numId="25">
    <w:abstractNumId w:val="49"/>
  </w:num>
  <w:num w:numId="26">
    <w:abstractNumId w:val="9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5"/>
  </w:num>
  <w:num w:numId="33">
    <w:abstractNumId w:val="58"/>
  </w:num>
  <w:num w:numId="34">
    <w:abstractNumId w:val="86"/>
  </w:num>
  <w:num w:numId="35">
    <w:abstractNumId w:val="80"/>
  </w:num>
  <w:num w:numId="36">
    <w:abstractNumId w:val="20"/>
  </w:num>
  <w:num w:numId="37">
    <w:abstractNumId w:val="126"/>
  </w:num>
  <w:num w:numId="38">
    <w:abstractNumId w:val="72"/>
  </w:num>
  <w:num w:numId="39">
    <w:abstractNumId w:val="96"/>
  </w:num>
  <w:num w:numId="40">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03"/>
  </w:num>
  <w:num w:numId="42">
    <w:abstractNumId w:val="120"/>
  </w:num>
  <w:num w:numId="43">
    <w:abstractNumId w:val="59"/>
  </w:num>
  <w:num w:numId="44">
    <w:abstractNumId w:val="122"/>
  </w:num>
  <w:num w:numId="45">
    <w:abstractNumId w:val="43"/>
  </w:num>
  <w:num w:numId="46">
    <w:abstractNumId w:val="111"/>
  </w:num>
  <w:num w:numId="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36"/>
  </w:num>
  <w:num w:numId="51">
    <w:abstractNumId w:val="74"/>
  </w:num>
  <w:num w:numId="52">
    <w:abstractNumId w:val="73"/>
  </w:num>
  <w:num w:numId="53">
    <w:abstractNumId w:val="87"/>
  </w:num>
  <w:num w:numId="54">
    <w:abstractNumId w:val="45"/>
  </w:num>
  <w:num w:numId="55">
    <w:abstractNumId w:val="34"/>
  </w:num>
  <w:num w:numId="56">
    <w:abstractNumId w:val="71"/>
  </w:num>
  <w:num w:numId="57">
    <w:abstractNumId w:val="121"/>
  </w:num>
  <w:num w:numId="58">
    <w:abstractNumId w:val="25"/>
  </w:num>
  <w:num w:numId="59">
    <w:abstractNumId w:val="109"/>
  </w:num>
  <w:num w:numId="60">
    <w:abstractNumId w:val="41"/>
  </w:num>
  <w:num w:numId="61">
    <w:abstractNumId w:val="68"/>
  </w:num>
  <w:num w:numId="62">
    <w:abstractNumId w:val="37"/>
  </w:num>
  <w:num w:numId="6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num>
  <w:num w:numId="67">
    <w:abstractNumId w:val="31"/>
  </w:num>
  <w:num w:numId="68">
    <w:abstractNumId w:val="98"/>
  </w:num>
  <w:num w:numId="69">
    <w:abstractNumId w:val="81"/>
  </w:num>
  <w:num w:numId="70">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num>
  <w:num w:numId="73">
    <w:abstractNumId w:val="106"/>
  </w:num>
  <w:num w:numId="74">
    <w:abstractNumId w:val="46"/>
  </w:num>
  <w:num w:numId="75">
    <w:abstractNumId w:val="50"/>
  </w:num>
  <w:num w:numId="76">
    <w:abstractNumId w:val="83"/>
  </w:num>
  <w:num w:numId="77">
    <w:abstractNumId w:val="65"/>
  </w:num>
  <w:num w:numId="78">
    <w:abstractNumId w:val="110"/>
  </w:num>
  <w:num w:numId="79">
    <w:abstractNumId w:val="60"/>
  </w:num>
  <w:num w:numId="80">
    <w:abstractNumId w:val="53"/>
  </w:num>
  <w:num w:numId="81">
    <w:abstractNumId w:val="22"/>
  </w:num>
  <w:num w:numId="82">
    <w:abstractNumId w:val="91"/>
  </w:num>
  <w:num w:numId="83">
    <w:abstractNumId w:val="40"/>
  </w:num>
  <w:num w:numId="84">
    <w:abstractNumId w:val="39"/>
  </w:num>
  <w:num w:numId="85">
    <w:abstractNumId w:val="56"/>
  </w:num>
  <w:num w:numId="86">
    <w:abstractNumId w:val="52"/>
  </w:num>
  <w:num w:numId="87">
    <w:abstractNumId w:val="117"/>
  </w:num>
  <w:num w:numId="88">
    <w:abstractNumId w:val="23"/>
  </w:num>
  <w:num w:numId="89">
    <w:abstractNumId w:val="28"/>
  </w:num>
  <w:num w:numId="90">
    <w:abstractNumId w:val="26"/>
  </w:num>
  <w:num w:numId="91">
    <w:abstractNumId w:val="78"/>
  </w:num>
  <w:num w:numId="92">
    <w:abstractNumId w:val="94"/>
  </w:num>
  <w:num w:numId="93">
    <w:abstractNumId w:val="125"/>
  </w:num>
  <w:num w:numId="94">
    <w:abstractNumId w:val="113"/>
  </w:num>
  <w:num w:numId="95">
    <w:abstractNumId w:val="27"/>
  </w:num>
  <w:num w:numId="96">
    <w:abstractNumId w:val="44"/>
  </w:num>
  <w:num w:numId="97">
    <w:abstractNumId w:val="100"/>
  </w:num>
  <w:num w:numId="98">
    <w:abstractNumId w:val="32"/>
  </w:num>
  <w:num w:numId="99">
    <w:abstractNumId w:val="66"/>
  </w:num>
  <w:num w:numId="100">
    <w:abstractNumId w:val="63"/>
  </w:num>
  <w:num w:numId="101">
    <w:abstractNumId w:val="57"/>
  </w:num>
  <w:num w:numId="102">
    <w:abstractNumId w:val="47"/>
  </w:num>
  <w:num w:numId="103">
    <w:abstractNumId w:val="76"/>
  </w:num>
  <w:num w:numId="104">
    <w:abstractNumId w:val="90"/>
  </w:num>
  <w:num w:numId="105">
    <w:abstractNumId w:val="89"/>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61"/>
  </w:num>
  <w:num w:numId="109">
    <w:abstractNumId w:val="124"/>
  </w:num>
  <w:num w:numId="110">
    <w:abstractNumId w:val="88"/>
  </w:num>
  <w:num w:numId="111">
    <w:abstractNumId w:val="108"/>
  </w:num>
  <w:num w:numId="112">
    <w:abstractNumId w:val="38"/>
  </w:num>
  <w:num w:numId="113">
    <w:abstractNumId w:val="84"/>
  </w:num>
  <w:num w:numId="114">
    <w:abstractNumId w:val="35"/>
  </w:num>
  <w:num w:numId="115">
    <w:abstractNumId w:val="69"/>
  </w:num>
  <w:num w:numId="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4"/>
  </w:num>
  <w:num w:numId="119">
    <w:abstractNumId w:val="6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93C"/>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6EEE"/>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8F4"/>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ED5"/>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73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2BF1"/>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74A"/>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707"/>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27"/>
    <w:rsid w:val="004C658A"/>
    <w:rsid w:val="004C65A0"/>
    <w:rsid w:val="004C6A84"/>
    <w:rsid w:val="004C758C"/>
    <w:rsid w:val="004C7E69"/>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895"/>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0E3"/>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AAC"/>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992"/>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364"/>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6FCD"/>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B7D"/>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78C"/>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4BB"/>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5E58"/>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4F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0B4"/>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095"/>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2"/>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3"/>
      </w:numPr>
    </w:pPr>
  </w:style>
  <w:style w:type="numbering" w:customStyle="1" w:styleId="WWNum241">
    <w:name w:val="WWNum241"/>
    <w:basedOn w:val="Bezlisty"/>
    <w:rsid w:val="002D79EE"/>
    <w:pPr>
      <w:numPr>
        <w:numId w:val="44"/>
      </w:numPr>
    </w:pPr>
  </w:style>
  <w:style w:type="numbering" w:customStyle="1" w:styleId="WWNum22">
    <w:name w:val="WWNum22"/>
    <w:basedOn w:val="Bezlisty"/>
    <w:rsid w:val="002D79EE"/>
    <w:pPr>
      <w:numPr>
        <w:numId w:val="51"/>
      </w:numPr>
    </w:pPr>
  </w:style>
  <w:style w:type="numbering" w:customStyle="1" w:styleId="WWNum211">
    <w:name w:val="WWNum211"/>
    <w:basedOn w:val="Bezlisty"/>
    <w:rsid w:val="002D79EE"/>
    <w:pPr>
      <w:numPr>
        <w:numId w:val="68"/>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12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ECD06A-16C0-42F5-82DE-0C72655467A5}">
  <ds:schemaRefs>
    <ds:schemaRef ds:uri="http://schemas.openxmlformats.org/officeDocument/2006/bibliography"/>
  </ds:schemaRefs>
</ds:datastoreItem>
</file>

<file path=customXml/itemProps4.xml><?xml version="1.0" encoding="utf-8"?>
<ds:datastoreItem xmlns:ds="http://schemas.openxmlformats.org/officeDocument/2006/customXml" ds:itemID="{AD7D6DC5-51F9-4373-B571-36031AEECFB9}">
  <ds:schemaRefs>
    <ds:schemaRef ds:uri="http://schemas.openxmlformats.org/officeDocument/2006/bibliography"/>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2752</Words>
  <Characters>16515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Urbańska-Kicuła Monika</cp:lastModifiedBy>
  <cp:revision>3</cp:revision>
  <cp:lastPrinted>2024-01-29T11:45:00Z</cp:lastPrinted>
  <dcterms:created xsi:type="dcterms:W3CDTF">2024-01-29T11:46:00Z</dcterms:created>
  <dcterms:modified xsi:type="dcterms:W3CDTF">2024-01-29T11:47:00Z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